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807EE1" w:rsidRPr="00BD10F8" w:rsidRDefault="004544DE" w:rsidP="00B235C9">
      <w:pPr>
        <w:spacing w:line="276" w:lineRule="auto"/>
        <w:ind w:firstLine="709"/>
        <w:jc w:val="center"/>
        <w:rPr>
          <w:rFonts w:ascii="Times New Roman" w:eastAsia="Times New Roman" w:hAnsi="Times New Roman"/>
          <w:b/>
          <w:sz w:val="28"/>
          <w:szCs w:val="28"/>
          <w:lang w:eastAsia="ru-RU"/>
        </w:rPr>
      </w:pPr>
      <w:r w:rsidRPr="00BD10F8">
        <w:rPr>
          <w:rFonts w:ascii="Times New Roman" w:eastAsia="Times New Roman" w:hAnsi="Times New Roman"/>
          <w:b/>
          <w:sz w:val="28"/>
          <w:szCs w:val="28"/>
          <w:lang w:eastAsia="ru-RU"/>
        </w:rPr>
        <w:t>Об</w:t>
      </w:r>
      <w:r w:rsidR="00C11E8E" w:rsidRPr="00BD10F8">
        <w:rPr>
          <w:rFonts w:ascii="Times New Roman" w:eastAsia="Times New Roman" w:hAnsi="Times New Roman"/>
          <w:b/>
          <w:sz w:val="28"/>
          <w:szCs w:val="28"/>
          <w:lang w:eastAsia="ru-RU"/>
        </w:rPr>
        <w:t>общение</w:t>
      </w:r>
      <w:r w:rsidRPr="00BD10F8">
        <w:rPr>
          <w:rFonts w:ascii="Times New Roman" w:eastAsia="Times New Roman" w:hAnsi="Times New Roman"/>
          <w:b/>
          <w:sz w:val="28"/>
          <w:szCs w:val="28"/>
          <w:lang w:eastAsia="ru-RU"/>
        </w:rPr>
        <w:t xml:space="preserve"> правоприменительной практики контрольно-надзорной деятельности </w:t>
      </w:r>
      <w:proofErr w:type="spellStart"/>
      <w:r w:rsidRPr="00BD10F8">
        <w:rPr>
          <w:rFonts w:ascii="Times New Roman" w:eastAsia="Times New Roman" w:hAnsi="Times New Roman"/>
          <w:b/>
          <w:sz w:val="28"/>
          <w:szCs w:val="28"/>
          <w:lang w:eastAsia="ru-RU"/>
        </w:rPr>
        <w:t>Сахалино</w:t>
      </w:r>
      <w:proofErr w:type="spellEnd"/>
      <w:r w:rsidRPr="00BD10F8">
        <w:rPr>
          <w:rFonts w:ascii="Times New Roman" w:eastAsia="Times New Roman" w:hAnsi="Times New Roman"/>
          <w:b/>
          <w:sz w:val="28"/>
          <w:szCs w:val="28"/>
          <w:lang w:eastAsia="ru-RU"/>
        </w:rPr>
        <w:t xml:space="preserve">-Курильского территориального управления Федерального агентства по рыболовству </w:t>
      </w:r>
    </w:p>
    <w:p w:rsidR="003F46FE" w:rsidRPr="00BD10F8" w:rsidRDefault="00F128A8" w:rsidP="00B235C9">
      <w:pPr>
        <w:spacing w:line="276"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w:t>
      </w:r>
      <w:r w:rsidR="004544DE" w:rsidRPr="00BD10F8">
        <w:rPr>
          <w:rFonts w:ascii="Times New Roman" w:eastAsia="Times New Roman" w:hAnsi="Times New Roman"/>
          <w:b/>
          <w:sz w:val="28"/>
          <w:szCs w:val="28"/>
          <w:lang w:eastAsia="ru-RU"/>
        </w:rPr>
        <w:t>а</w:t>
      </w:r>
      <w:r w:rsidR="002D565D" w:rsidRPr="00BD10F8">
        <w:rPr>
          <w:rFonts w:ascii="Times New Roman" w:eastAsia="Times New Roman" w:hAnsi="Times New Roman"/>
          <w:b/>
          <w:sz w:val="28"/>
          <w:szCs w:val="28"/>
          <w:lang w:val="en-US" w:eastAsia="ru-RU"/>
        </w:rPr>
        <w:t xml:space="preserve"> </w:t>
      </w:r>
      <w:r w:rsidR="004153D4" w:rsidRPr="00BD10F8">
        <w:rPr>
          <w:rFonts w:ascii="Times New Roman" w:eastAsia="Times New Roman" w:hAnsi="Times New Roman"/>
          <w:b/>
          <w:sz w:val="28"/>
          <w:szCs w:val="28"/>
          <w:lang w:eastAsia="ru-RU"/>
        </w:rPr>
        <w:t>201</w:t>
      </w:r>
      <w:r w:rsidR="002D565D" w:rsidRPr="00BD10F8">
        <w:rPr>
          <w:rFonts w:ascii="Times New Roman" w:eastAsia="Times New Roman" w:hAnsi="Times New Roman"/>
          <w:b/>
          <w:sz w:val="28"/>
          <w:szCs w:val="28"/>
          <w:lang w:eastAsia="ru-RU"/>
        </w:rPr>
        <w:t>8</w:t>
      </w:r>
      <w:r w:rsidR="00807EE1" w:rsidRPr="00BD10F8">
        <w:rPr>
          <w:rFonts w:ascii="Times New Roman" w:eastAsia="Times New Roman" w:hAnsi="Times New Roman"/>
          <w:b/>
          <w:sz w:val="28"/>
          <w:szCs w:val="28"/>
          <w:lang w:eastAsia="ru-RU"/>
        </w:rPr>
        <w:t xml:space="preserve"> год </w:t>
      </w: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7644B2" w:rsidRPr="00BD10F8" w:rsidRDefault="007644B2"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CD129B">
      <w:pPr>
        <w:spacing w:line="276" w:lineRule="auto"/>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B235C9" w:rsidRPr="00BD10F8" w:rsidRDefault="00B235C9" w:rsidP="00B235C9">
      <w:pPr>
        <w:spacing w:line="276" w:lineRule="auto"/>
        <w:ind w:firstLine="709"/>
        <w:jc w:val="center"/>
        <w:rPr>
          <w:rFonts w:ascii="Times New Roman" w:eastAsia="Times New Roman" w:hAnsi="Times New Roman"/>
          <w:b/>
          <w:sz w:val="28"/>
          <w:szCs w:val="28"/>
          <w:lang w:eastAsia="ru-RU"/>
        </w:rPr>
      </w:pPr>
      <w:r w:rsidRPr="00BD10F8">
        <w:rPr>
          <w:rFonts w:ascii="Times New Roman" w:eastAsia="Times New Roman" w:hAnsi="Times New Roman"/>
          <w:b/>
          <w:sz w:val="28"/>
          <w:szCs w:val="28"/>
          <w:lang w:eastAsia="ru-RU"/>
        </w:rPr>
        <w:t>СОДЕРЖАНИЕ</w:t>
      </w:r>
    </w:p>
    <w:p w:rsidR="006F02C8" w:rsidRPr="00BD10F8" w:rsidRDefault="006F02C8" w:rsidP="00B235C9">
      <w:pPr>
        <w:spacing w:line="276" w:lineRule="auto"/>
        <w:ind w:firstLine="709"/>
        <w:jc w:val="center"/>
        <w:rPr>
          <w:rFonts w:ascii="Times New Roman" w:eastAsia="Times New Roman" w:hAnsi="Times New Roman"/>
          <w:b/>
          <w:sz w:val="28"/>
          <w:szCs w:val="28"/>
          <w:lang w:eastAsia="ru-RU"/>
        </w:rPr>
      </w:pPr>
    </w:p>
    <w:p w:rsidR="00B235C9" w:rsidRPr="00BD10F8" w:rsidRDefault="006F02C8" w:rsidP="00CF700E">
      <w:pPr>
        <w:pStyle w:val="a4"/>
        <w:numPr>
          <w:ilvl w:val="0"/>
          <w:numId w:val="1"/>
        </w:numPr>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Общие положения</w:t>
      </w:r>
      <w:r w:rsidR="00CD129B" w:rsidRPr="00BD10F8">
        <w:rPr>
          <w:rFonts w:ascii="Times New Roman" w:eastAsia="Times New Roman" w:hAnsi="Times New Roman"/>
          <w:sz w:val="28"/>
          <w:szCs w:val="28"/>
          <w:lang w:eastAsia="ru-RU"/>
        </w:rPr>
        <w:t>_________________</w:t>
      </w:r>
      <w:r w:rsidRPr="00BD10F8">
        <w:rPr>
          <w:rFonts w:ascii="Times New Roman" w:eastAsia="Times New Roman" w:hAnsi="Times New Roman"/>
          <w:sz w:val="28"/>
          <w:szCs w:val="28"/>
          <w:lang w:eastAsia="ru-RU"/>
        </w:rPr>
        <w:t>______________________3</w:t>
      </w:r>
    </w:p>
    <w:p w:rsidR="00B235C9" w:rsidRPr="00BD10F8"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проверкам и иным мероприятиям по контролю, в том числе осуществляемых без взаимодействия с юридическими лицами и индивидуальными предпринимателями</w:t>
      </w:r>
      <w:r w:rsidR="009A52CB" w:rsidRPr="00BD10F8">
        <w:rPr>
          <w:rFonts w:ascii="Times New Roman" w:eastAsia="Times New Roman" w:hAnsi="Times New Roman"/>
          <w:sz w:val="28"/>
          <w:szCs w:val="28"/>
          <w:lang w:eastAsia="ru-RU"/>
        </w:rPr>
        <w:t>_______________________________________</w:t>
      </w:r>
      <w:r w:rsidR="00CF700E" w:rsidRPr="00BD10F8">
        <w:rPr>
          <w:rFonts w:ascii="Times New Roman" w:eastAsia="Times New Roman" w:hAnsi="Times New Roman"/>
          <w:sz w:val="28"/>
          <w:szCs w:val="28"/>
          <w:lang w:eastAsia="ru-RU"/>
        </w:rPr>
        <w:t>____</w:t>
      </w:r>
      <w:r w:rsidR="009A52CB" w:rsidRPr="00BD10F8">
        <w:rPr>
          <w:rFonts w:ascii="Times New Roman" w:eastAsia="Times New Roman" w:hAnsi="Times New Roman"/>
          <w:sz w:val="28"/>
          <w:szCs w:val="28"/>
          <w:lang w:eastAsia="ru-RU"/>
        </w:rPr>
        <w:t>_____</w:t>
      </w:r>
      <w:r w:rsidR="00A438D2" w:rsidRPr="00BD10F8">
        <w:rPr>
          <w:rFonts w:ascii="Times New Roman" w:eastAsia="Times New Roman" w:hAnsi="Times New Roman"/>
          <w:sz w:val="28"/>
          <w:szCs w:val="28"/>
          <w:lang w:eastAsia="ru-RU"/>
        </w:rPr>
        <w:t>4</w:t>
      </w:r>
    </w:p>
    <w:p w:rsidR="00B235C9" w:rsidRPr="00BD10F8"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w:t>
      </w:r>
      <w:r w:rsidR="009A52CB" w:rsidRPr="00BD10F8">
        <w:rPr>
          <w:rFonts w:ascii="Times New Roman" w:eastAsia="Times New Roman" w:hAnsi="Times New Roman"/>
          <w:sz w:val="28"/>
          <w:szCs w:val="28"/>
          <w:lang w:eastAsia="ru-RU"/>
        </w:rPr>
        <w:t>___</w:t>
      </w:r>
      <w:r w:rsidR="00CF700E" w:rsidRPr="00BD10F8">
        <w:rPr>
          <w:rFonts w:ascii="Times New Roman" w:eastAsia="Times New Roman" w:hAnsi="Times New Roman"/>
          <w:sz w:val="28"/>
          <w:szCs w:val="28"/>
          <w:lang w:eastAsia="ru-RU"/>
        </w:rPr>
        <w:t>__</w:t>
      </w:r>
      <w:r w:rsidR="009A52CB" w:rsidRPr="00BD10F8">
        <w:rPr>
          <w:rFonts w:ascii="Times New Roman" w:eastAsia="Times New Roman" w:hAnsi="Times New Roman"/>
          <w:sz w:val="28"/>
          <w:szCs w:val="28"/>
          <w:lang w:eastAsia="ru-RU"/>
        </w:rPr>
        <w:t>__</w:t>
      </w:r>
      <w:r w:rsidR="00A2135C" w:rsidRPr="00BD10F8">
        <w:rPr>
          <w:rFonts w:ascii="Times New Roman" w:eastAsia="Times New Roman" w:hAnsi="Times New Roman"/>
          <w:sz w:val="28"/>
          <w:szCs w:val="28"/>
          <w:lang w:eastAsia="ru-RU"/>
        </w:rPr>
        <w:t>7</w:t>
      </w:r>
    </w:p>
    <w:p w:rsidR="00B235C9" w:rsidRPr="00BD10F8"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w:t>
      </w:r>
      <w:r w:rsidR="009A52CB" w:rsidRPr="00BD10F8">
        <w:rPr>
          <w:rFonts w:ascii="Times New Roman" w:eastAsia="Times New Roman" w:hAnsi="Times New Roman"/>
          <w:sz w:val="28"/>
          <w:szCs w:val="28"/>
          <w:lang w:eastAsia="ru-RU"/>
        </w:rPr>
        <w:t>___________</w:t>
      </w:r>
      <w:r w:rsidR="00CF700E" w:rsidRPr="00BD10F8">
        <w:rPr>
          <w:rFonts w:ascii="Times New Roman" w:eastAsia="Times New Roman" w:hAnsi="Times New Roman"/>
          <w:sz w:val="28"/>
          <w:szCs w:val="28"/>
          <w:lang w:eastAsia="ru-RU"/>
        </w:rPr>
        <w:t>__</w:t>
      </w:r>
      <w:r w:rsidR="009A52CB" w:rsidRPr="00BD10F8">
        <w:rPr>
          <w:rFonts w:ascii="Times New Roman" w:eastAsia="Times New Roman" w:hAnsi="Times New Roman"/>
          <w:sz w:val="28"/>
          <w:szCs w:val="28"/>
          <w:lang w:eastAsia="ru-RU"/>
        </w:rPr>
        <w:t>__</w:t>
      </w:r>
      <w:r w:rsidR="008211C2" w:rsidRPr="00BD10F8">
        <w:rPr>
          <w:rFonts w:ascii="Times New Roman" w:eastAsia="Times New Roman" w:hAnsi="Times New Roman"/>
          <w:sz w:val="28"/>
          <w:szCs w:val="28"/>
          <w:lang w:eastAsia="ru-RU"/>
        </w:rPr>
        <w:t>8</w:t>
      </w:r>
    </w:p>
    <w:p w:rsidR="00B235C9" w:rsidRPr="00BD10F8"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w:t>
      </w:r>
      <w:r w:rsidR="009A52CB" w:rsidRPr="00BD10F8">
        <w:rPr>
          <w:rFonts w:ascii="Times New Roman" w:eastAsia="Times New Roman" w:hAnsi="Times New Roman"/>
          <w:sz w:val="28"/>
          <w:szCs w:val="28"/>
          <w:lang w:eastAsia="ru-RU"/>
        </w:rPr>
        <w:t>_________</w:t>
      </w:r>
      <w:r w:rsidR="00CF700E" w:rsidRPr="00BD10F8">
        <w:rPr>
          <w:rFonts w:ascii="Times New Roman" w:eastAsia="Times New Roman" w:hAnsi="Times New Roman"/>
          <w:sz w:val="28"/>
          <w:szCs w:val="28"/>
          <w:lang w:eastAsia="ru-RU"/>
        </w:rPr>
        <w:t>___</w:t>
      </w:r>
      <w:r w:rsidR="009A52CB" w:rsidRPr="00BD10F8">
        <w:rPr>
          <w:rFonts w:ascii="Times New Roman" w:eastAsia="Times New Roman" w:hAnsi="Times New Roman"/>
          <w:sz w:val="28"/>
          <w:szCs w:val="28"/>
          <w:lang w:eastAsia="ru-RU"/>
        </w:rPr>
        <w:t>__</w:t>
      </w:r>
      <w:r w:rsidR="00A438D2" w:rsidRPr="00BD10F8">
        <w:rPr>
          <w:rFonts w:ascii="Times New Roman" w:eastAsia="Times New Roman" w:hAnsi="Times New Roman"/>
          <w:sz w:val="28"/>
          <w:szCs w:val="28"/>
          <w:lang w:eastAsia="ru-RU"/>
        </w:rPr>
        <w:t>8</w:t>
      </w:r>
    </w:p>
    <w:p w:rsidR="00B235C9" w:rsidRPr="00BD10F8"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 в том числе содержащих сведения о нарушении требований причинении вреда или угрозе причинения вреда охраняемых законом ценностям</w:t>
      </w:r>
      <w:r w:rsidR="00A438D2" w:rsidRPr="00BD10F8">
        <w:rPr>
          <w:rFonts w:ascii="Times New Roman" w:eastAsia="Times New Roman" w:hAnsi="Times New Roman"/>
          <w:sz w:val="28"/>
          <w:szCs w:val="28"/>
          <w:lang w:eastAsia="ru-RU"/>
        </w:rPr>
        <w:t>__________________________</w:t>
      </w:r>
      <w:r w:rsidR="00CF700E" w:rsidRPr="00BD10F8">
        <w:rPr>
          <w:rFonts w:ascii="Times New Roman" w:eastAsia="Times New Roman" w:hAnsi="Times New Roman"/>
          <w:sz w:val="28"/>
          <w:szCs w:val="28"/>
          <w:lang w:eastAsia="ru-RU"/>
        </w:rPr>
        <w:t>___</w:t>
      </w:r>
      <w:r w:rsidR="00A438D2" w:rsidRPr="00BD10F8">
        <w:rPr>
          <w:rFonts w:ascii="Times New Roman" w:eastAsia="Times New Roman" w:hAnsi="Times New Roman"/>
          <w:sz w:val="28"/>
          <w:szCs w:val="28"/>
          <w:lang w:eastAsia="ru-RU"/>
        </w:rPr>
        <w:t>____8</w:t>
      </w:r>
    </w:p>
    <w:p w:rsidR="00B235C9" w:rsidRPr="00BD10F8"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 административных расследований, постановлений о назначении административного наказания или о прекращении производства по делу об административном правонарушении</w:t>
      </w:r>
      <w:r w:rsidR="00135CCD" w:rsidRPr="00BD10F8">
        <w:rPr>
          <w:rFonts w:ascii="Times New Roman" w:eastAsia="Times New Roman" w:hAnsi="Times New Roman"/>
          <w:sz w:val="28"/>
          <w:szCs w:val="28"/>
          <w:lang w:eastAsia="ru-RU"/>
        </w:rPr>
        <w:t>_________________</w:t>
      </w:r>
      <w:r w:rsidR="00CF700E" w:rsidRPr="00BD10F8">
        <w:rPr>
          <w:rFonts w:ascii="Times New Roman" w:eastAsia="Times New Roman" w:hAnsi="Times New Roman"/>
          <w:sz w:val="28"/>
          <w:szCs w:val="28"/>
          <w:lang w:eastAsia="ru-RU"/>
        </w:rPr>
        <w:t>___</w:t>
      </w:r>
      <w:r w:rsidR="00135CCD" w:rsidRPr="00BD10F8">
        <w:rPr>
          <w:rFonts w:ascii="Times New Roman" w:eastAsia="Times New Roman" w:hAnsi="Times New Roman"/>
          <w:sz w:val="28"/>
          <w:szCs w:val="28"/>
          <w:lang w:eastAsia="ru-RU"/>
        </w:rPr>
        <w:t>_____9</w:t>
      </w:r>
    </w:p>
    <w:p w:rsidR="00B235C9" w:rsidRPr="00BD10F8"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разъяснениям, даваемым органом государственного контроля, его подразделениями и территориальными органами по вопросам применения законодательства РФ</w:t>
      </w:r>
      <w:r w:rsidR="00135CCD" w:rsidRPr="00BD10F8">
        <w:rPr>
          <w:rFonts w:ascii="Times New Roman" w:eastAsia="Times New Roman" w:hAnsi="Times New Roman"/>
          <w:sz w:val="28"/>
          <w:szCs w:val="28"/>
          <w:lang w:eastAsia="ru-RU"/>
        </w:rPr>
        <w:t>_______________________________________________________</w:t>
      </w:r>
      <w:r w:rsidR="00CF700E" w:rsidRPr="00BD10F8">
        <w:rPr>
          <w:rFonts w:ascii="Times New Roman" w:eastAsia="Times New Roman" w:hAnsi="Times New Roman"/>
          <w:sz w:val="28"/>
          <w:szCs w:val="28"/>
          <w:lang w:eastAsia="ru-RU"/>
        </w:rPr>
        <w:t>___</w:t>
      </w:r>
      <w:r w:rsidR="00A2135C" w:rsidRPr="00BD10F8">
        <w:rPr>
          <w:rFonts w:ascii="Times New Roman" w:eastAsia="Times New Roman" w:hAnsi="Times New Roman"/>
          <w:sz w:val="28"/>
          <w:szCs w:val="28"/>
          <w:lang w:eastAsia="ru-RU"/>
        </w:rPr>
        <w:t>____</w:t>
      </w:r>
      <w:r w:rsidR="008211C2" w:rsidRPr="00BD10F8">
        <w:rPr>
          <w:rFonts w:ascii="Times New Roman" w:eastAsia="Times New Roman" w:hAnsi="Times New Roman"/>
          <w:sz w:val="28"/>
          <w:szCs w:val="28"/>
          <w:lang w:eastAsia="ru-RU"/>
        </w:rPr>
        <w:t>11</w:t>
      </w:r>
    </w:p>
    <w:p w:rsidR="00B235C9" w:rsidRPr="00BD10F8"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 xml:space="preserve">Анализ по правоприменительной практике в области рыболовства и сохранения водных биологических ресурсов по </w:t>
      </w:r>
      <w:proofErr w:type="gramStart"/>
      <w:r w:rsidRPr="00BD10F8">
        <w:rPr>
          <w:rFonts w:ascii="Times New Roman" w:eastAsia="Times New Roman" w:hAnsi="Times New Roman"/>
          <w:sz w:val="28"/>
          <w:szCs w:val="28"/>
          <w:lang w:eastAsia="ru-RU"/>
        </w:rPr>
        <w:t>разъяснениям</w:t>
      </w:r>
      <w:proofErr w:type="gramEnd"/>
      <w:r w:rsidRPr="00BD10F8">
        <w:rPr>
          <w:rFonts w:ascii="Times New Roman" w:eastAsia="Times New Roman" w:hAnsi="Times New Roman"/>
          <w:sz w:val="28"/>
          <w:szCs w:val="28"/>
          <w:lang w:eastAsia="ru-RU"/>
        </w:rPr>
        <w:t xml:space="preserve"> полученным органом государственного контроля, его подразделениями и территориальными органами по вопросам применения законодательства РФ</w:t>
      </w:r>
      <w:r w:rsidR="003261D9" w:rsidRPr="00BD10F8">
        <w:rPr>
          <w:rFonts w:ascii="Times New Roman" w:eastAsia="Times New Roman" w:hAnsi="Times New Roman"/>
          <w:sz w:val="28"/>
          <w:szCs w:val="28"/>
          <w:lang w:eastAsia="ru-RU"/>
        </w:rPr>
        <w:t>_</w:t>
      </w:r>
      <w:r w:rsidR="00135CCD" w:rsidRPr="00BD10F8">
        <w:rPr>
          <w:rFonts w:ascii="Times New Roman" w:eastAsia="Times New Roman" w:hAnsi="Times New Roman"/>
          <w:sz w:val="28"/>
          <w:szCs w:val="28"/>
          <w:lang w:eastAsia="ru-RU"/>
        </w:rPr>
        <w:t>______________________________________________________</w:t>
      </w:r>
      <w:r w:rsidR="00CF700E" w:rsidRPr="00BD10F8">
        <w:rPr>
          <w:rFonts w:ascii="Times New Roman" w:eastAsia="Times New Roman" w:hAnsi="Times New Roman"/>
          <w:sz w:val="28"/>
          <w:szCs w:val="28"/>
          <w:lang w:eastAsia="ru-RU"/>
        </w:rPr>
        <w:t>____</w:t>
      </w:r>
      <w:r w:rsidR="00135CCD" w:rsidRPr="00BD10F8">
        <w:rPr>
          <w:rFonts w:ascii="Times New Roman" w:eastAsia="Times New Roman" w:hAnsi="Times New Roman"/>
          <w:sz w:val="28"/>
          <w:szCs w:val="28"/>
          <w:lang w:eastAsia="ru-RU"/>
        </w:rPr>
        <w:t>___1</w:t>
      </w:r>
      <w:r w:rsidR="008211C2" w:rsidRPr="00BD10F8">
        <w:rPr>
          <w:rFonts w:ascii="Times New Roman" w:eastAsia="Times New Roman" w:hAnsi="Times New Roman"/>
          <w:sz w:val="28"/>
          <w:szCs w:val="28"/>
          <w:lang w:eastAsia="ru-RU"/>
        </w:rPr>
        <w:t>2</w:t>
      </w:r>
    </w:p>
    <w:p w:rsidR="00FB4D7D" w:rsidRPr="0026436F" w:rsidRDefault="00B235C9" w:rsidP="0026436F">
      <w:pPr>
        <w:pStyle w:val="a4"/>
        <w:numPr>
          <w:ilvl w:val="0"/>
          <w:numId w:val="1"/>
        </w:numPr>
        <w:rPr>
          <w:sz w:val="28"/>
          <w:szCs w:val="28"/>
        </w:rPr>
      </w:pPr>
      <w:r w:rsidRPr="0026436F">
        <w:rPr>
          <w:rFonts w:ascii="Times New Roman" w:eastAsia="Times New Roman" w:hAnsi="Times New Roman" w:cs="Times New Roman"/>
          <w:sz w:val="28"/>
          <w:szCs w:val="28"/>
          <w:lang w:eastAsia="ru-RU"/>
        </w:rPr>
        <w:t>Заключительн</w:t>
      </w:r>
      <w:r w:rsidRPr="0026436F">
        <w:rPr>
          <w:rFonts w:ascii="Times New Roman" w:eastAsia="Times New Roman" w:hAnsi="Times New Roman"/>
          <w:sz w:val="28"/>
          <w:szCs w:val="28"/>
          <w:lang w:eastAsia="ru-RU"/>
        </w:rPr>
        <w:t>ые положения</w:t>
      </w:r>
      <w:r w:rsidR="003261D9" w:rsidRPr="0026436F">
        <w:rPr>
          <w:rFonts w:ascii="Times New Roman" w:eastAsia="Times New Roman" w:hAnsi="Times New Roman"/>
          <w:sz w:val="28"/>
          <w:szCs w:val="28"/>
          <w:lang w:eastAsia="ru-RU"/>
        </w:rPr>
        <w:t>___</w:t>
      </w:r>
      <w:r w:rsidR="008211C2" w:rsidRPr="0026436F">
        <w:rPr>
          <w:rFonts w:ascii="Times New Roman" w:eastAsia="Times New Roman" w:hAnsi="Times New Roman"/>
          <w:sz w:val="28"/>
          <w:szCs w:val="28"/>
          <w:lang w:eastAsia="ru-RU"/>
        </w:rPr>
        <w:t>__________________________</w:t>
      </w:r>
      <w:r w:rsidR="0091462D">
        <w:rPr>
          <w:rFonts w:ascii="Times New Roman" w:eastAsia="Times New Roman" w:hAnsi="Times New Roman"/>
          <w:sz w:val="28"/>
          <w:szCs w:val="28"/>
          <w:lang w:eastAsia="ru-RU"/>
        </w:rPr>
        <w:t xml:space="preserve">       </w:t>
      </w:r>
      <w:r w:rsidR="008211C2" w:rsidRPr="0026436F">
        <w:rPr>
          <w:rFonts w:ascii="Times New Roman" w:eastAsia="Times New Roman" w:hAnsi="Times New Roman"/>
          <w:sz w:val="28"/>
          <w:szCs w:val="28"/>
          <w:lang w:eastAsia="ru-RU"/>
        </w:rPr>
        <w:t>_12</w:t>
      </w:r>
    </w:p>
    <w:p w:rsidR="003261D9" w:rsidRDefault="003261D9" w:rsidP="00B235C9">
      <w:pPr>
        <w:rPr>
          <w:sz w:val="28"/>
          <w:szCs w:val="28"/>
        </w:rPr>
      </w:pPr>
    </w:p>
    <w:p w:rsidR="007644B2" w:rsidRDefault="007644B2" w:rsidP="00B235C9">
      <w:pPr>
        <w:rPr>
          <w:sz w:val="28"/>
          <w:szCs w:val="28"/>
        </w:rPr>
      </w:pPr>
    </w:p>
    <w:p w:rsidR="00BD10F8" w:rsidRPr="00BD10F8" w:rsidRDefault="00BD10F8" w:rsidP="00B235C9">
      <w:pPr>
        <w:rPr>
          <w:sz w:val="28"/>
          <w:szCs w:val="28"/>
        </w:rPr>
      </w:pPr>
    </w:p>
    <w:p w:rsidR="00B235C9" w:rsidRPr="00BD10F8" w:rsidRDefault="00B235C9" w:rsidP="00CD129B">
      <w:pPr>
        <w:pStyle w:val="a4"/>
        <w:numPr>
          <w:ilvl w:val="0"/>
          <w:numId w:val="3"/>
        </w:numPr>
        <w:jc w:val="center"/>
        <w:rPr>
          <w:rFonts w:ascii="Times New Roman" w:eastAsia="Times New Roman" w:hAnsi="Times New Roman"/>
          <w:b/>
          <w:sz w:val="28"/>
          <w:szCs w:val="28"/>
          <w:lang w:eastAsia="ru-RU"/>
        </w:rPr>
      </w:pPr>
      <w:r w:rsidRPr="00BD10F8">
        <w:rPr>
          <w:rFonts w:ascii="Times New Roman" w:eastAsia="Times New Roman" w:hAnsi="Times New Roman"/>
          <w:b/>
          <w:sz w:val="28"/>
          <w:szCs w:val="28"/>
          <w:lang w:eastAsia="ru-RU"/>
        </w:rPr>
        <w:t>ОБЩИЕ ПОЛОЖЕНИЯ</w:t>
      </w:r>
    </w:p>
    <w:p w:rsidR="00B235C9" w:rsidRPr="00BD10F8" w:rsidRDefault="00B235C9" w:rsidP="00B235C9">
      <w:pPr>
        <w:spacing w:line="276" w:lineRule="auto"/>
        <w:jc w:val="center"/>
        <w:rPr>
          <w:rFonts w:ascii="Times New Roman" w:eastAsia="Times New Roman" w:hAnsi="Times New Roman"/>
          <w:sz w:val="28"/>
          <w:szCs w:val="28"/>
          <w:lang w:eastAsia="ru-RU"/>
        </w:rPr>
      </w:pPr>
    </w:p>
    <w:p w:rsidR="00AF0CF7" w:rsidRPr="00BD10F8" w:rsidRDefault="00AF0CF7" w:rsidP="00AF0CF7">
      <w:pPr>
        <w:pStyle w:val="2"/>
        <w:shd w:val="clear" w:color="auto" w:fill="auto"/>
        <w:spacing w:line="240" w:lineRule="auto"/>
        <w:ind w:left="20" w:right="20" w:firstLine="709"/>
        <w:jc w:val="both"/>
        <w:rPr>
          <w:sz w:val="28"/>
          <w:szCs w:val="28"/>
        </w:rPr>
      </w:pPr>
      <w:r w:rsidRPr="00BD10F8">
        <w:rPr>
          <w:sz w:val="28"/>
          <w:szCs w:val="28"/>
        </w:rPr>
        <w:t xml:space="preserve">Управление обеспечивает охрану более 65 тысяч нерестовых рек и ручьев, общей протяженностью 105,2 тысяч километров. Площадь нерестилищ тихоокеанских лососей составляет 21,4 миллиона квадратных метра. </w:t>
      </w:r>
    </w:p>
    <w:p w:rsidR="00B235C9" w:rsidRPr="007644B2" w:rsidRDefault="00AF0CF7" w:rsidP="007644B2">
      <w:pPr>
        <w:tabs>
          <w:tab w:val="left" w:pos="709"/>
        </w:tabs>
        <w:ind w:firstLine="709"/>
        <w:jc w:val="both"/>
        <w:rPr>
          <w:rFonts w:ascii="Times New Roman" w:hAnsi="Times New Roman"/>
          <w:sz w:val="28"/>
          <w:szCs w:val="28"/>
        </w:rPr>
      </w:pPr>
      <w:r w:rsidRPr="00BD10F8">
        <w:rPr>
          <w:rFonts w:ascii="Times New Roman" w:hAnsi="Times New Roman"/>
          <w:sz w:val="28"/>
          <w:szCs w:val="28"/>
        </w:rPr>
        <w:t>Функции федерального государственного контроля, надзора за соблюдением законодательства в области рыболовства и сохранения водных биологических ресурсов и охраны водных биологических ресурсов на внутренних водных объектах осуществляют 1</w:t>
      </w:r>
      <w:r w:rsidR="004340D2" w:rsidRPr="00BD10F8">
        <w:rPr>
          <w:rFonts w:ascii="Times New Roman" w:hAnsi="Times New Roman"/>
          <w:sz w:val="28"/>
          <w:szCs w:val="28"/>
        </w:rPr>
        <w:t>3</w:t>
      </w:r>
      <w:r w:rsidRPr="00BD10F8">
        <w:rPr>
          <w:rFonts w:ascii="Times New Roman" w:hAnsi="Times New Roman"/>
          <w:sz w:val="28"/>
          <w:szCs w:val="28"/>
        </w:rPr>
        <w:t xml:space="preserve"> районных отделов и </w:t>
      </w:r>
      <w:r w:rsidR="0068478C" w:rsidRPr="00BD10F8">
        <w:rPr>
          <w:rFonts w:ascii="Times New Roman" w:hAnsi="Times New Roman"/>
          <w:sz w:val="28"/>
          <w:szCs w:val="28"/>
        </w:rPr>
        <w:t xml:space="preserve">отдел рыбоохраны и </w:t>
      </w:r>
      <w:r w:rsidR="004340D2" w:rsidRPr="00BD10F8">
        <w:rPr>
          <w:rFonts w:ascii="Times New Roman" w:hAnsi="Times New Roman"/>
          <w:sz w:val="28"/>
          <w:szCs w:val="28"/>
        </w:rPr>
        <w:t>организации государственного контроля.</w:t>
      </w:r>
      <w:r w:rsidR="007644B2">
        <w:rPr>
          <w:rFonts w:ascii="Times New Roman" w:hAnsi="Times New Roman"/>
          <w:sz w:val="28"/>
          <w:szCs w:val="28"/>
        </w:rPr>
        <w:t xml:space="preserve"> </w:t>
      </w:r>
    </w:p>
    <w:p w:rsidR="00B235C9" w:rsidRPr="00BD10F8" w:rsidRDefault="00B235C9" w:rsidP="00B235C9">
      <w:pPr>
        <w:spacing w:line="276" w:lineRule="auto"/>
        <w:ind w:firstLine="567"/>
        <w:jc w:val="both"/>
        <w:rPr>
          <w:rFonts w:ascii="Times New Roman" w:eastAsia="Times New Roman" w:hAnsi="Times New Roman"/>
          <w:b/>
          <w:i/>
          <w:sz w:val="28"/>
          <w:szCs w:val="28"/>
          <w:lang w:eastAsia="ru-RU"/>
        </w:rPr>
      </w:pPr>
      <w:r w:rsidRPr="00BD10F8">
        <w:rPr>
          <w:rFonts w:ascii="Times New Roman" w:eastAsia="Times New Roman" w:hAnsi="Times New Roman"/>
          <w:b/>
          <w:i/>
          <w:sz w:val="28"/>
          <w:szCs w:val="28"/>
          <w:lang w:eastAsia="ru-RU"/>
        </w:rPr>
        <w:t>Целями обзора являются:</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proofErr w:type="gramStart"/>
      <w:r w:rsidRPr="00BD10F8">
        <w:rPr>
          <w:rFonts w:ascii="Times New Roman" w:eastAsia="Times New Roman" w:hAnsi="Times New Roman"/>
          <w:sz w:val="28"/>
          <w:szCs w:val="28"/>
          <w:lang w:eastAsia="ru-RU"/>
        </w:rPr>
        <w:t>обеспечение единства практики применения органом государственного контроля (надзора), органом муниципального контроля, его подразделениями и территориальными органами федеральных законов и иных нормативных правовых актов Российской Федерации, законов субъектов Российской Федерации и иных нормативных правовых актов субъектов Российской Федерации, нормативных правовых актов органов местного самоуправления,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roofErr w:type="gramEnd"/>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обеспечение доступности сведений о правоприменительной практике органов государственного контроля (надзора), органов муниципального контроля путем их публикации для сведения подконтрольных субъектов;</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w:t>
      </w:r>
    </w:p>
    <w:p w:rsidR="00B235C9" w:rsidRPr="00BD10F8" w:rsidRDefault="00B235C9" w:rsidP="007644B2">
      <w:pPr>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B235C9" w:rsidRPr="00BD10F8" w:rsidRDefault="00B235C9" w:rsidP="007644B2">
      <w:pPr>
        <w:ind w:firstLine="708"/>
        <w:jc w:val="both"/>
        <w:rPr>
          <w:rFonts w:ascii="Times New Roman" w:eastAsia="Times New Roman" w:hAnsi="Times New Roman"/>
          <w:b/>
          <w:i/>
          <w:sz w:val="28"/>
          <w:szCs w:val="28"/>
          <w:lang w:eastAsia="ru-RU"/>
        </w:rPr>
      </w:pPr>
      <w:r w:rsidRPr="00BD10F8">
        <w:rPr>
          <w:rFonts w:ascii="Times New Roman" w:eastAsia="Times New Roman" w:hAnsi="Times New Roman"/>
          <w:b/>
          <w:i/>
          <w:sz w:val="28"/>
          <w:szCs w:val="28"/>
          <w:lang w:eastAsia="ru-RU"/>
        </w:rPr>
        <w:t>Задачами обзора являются:</w:t>
      </w:r>
    </w:p>
    <w:p w:rsidR="00B235C9" w:rsidRPr="00BD10F8" w:rsidRDefault="00B235C9" w:rsidP="007644B2">
      <w:pPr>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выявление проблемных вопросов применения органом государственного контроля (надзора), органом муниципального контроля, его подразделениями и территориальными органами обязательных требований;</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lastRenderedPageBreak/>
        <w:t>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выявление устаревших, дублирующих и избыточных обязательных требований, подготовка и внесение предложений по их устранению;</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выявление избыточных контрольно-надзорных функций, подготовка и внесение предложений по их устранению;</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3261D9" w:rsidRPr="00BD10F8" w:rsidRDefault="003261D9" w:rsidP="00B235C9">
      <w:pPr>
        <w:spacing w:line="276" w:lineRule="auto"/>
        <w:ind w:firstLine="567"/>
        <w:jc w:val="both"/>
        <w:rPr>
          <w:rFonts w:ascii="Times New Roman" w:eastAsia="Times New Roman" w:hAnsi="Times New Roman"/>
          <w:sz w:val="28"/>
          <w:szCs w:val="28"/>
          <w:lang w:eastAsia="ru-RU"/>
        </w:rPr>
      </w:pPr>
    </w:p>
    <w:p w:rsidR="00B235C9" w:rsidRPr="00BD10F8" w:rsidRDefault="00B235C9" w:rsidP="00B235C9">
      <w:pPr>
        <w:spacing w:after="160" w:line="259" w:lineRule="auto"/>
        <w:jc w:val="center"/>
        <w:rPr>
          <w:rFonts w:ascii="Times New Roman" w:hAnsi="Times New Roman"/>
          <w:b/>
          <w:sz w:val="28"/>
        </w:rPr>
      </w:pPr>
      <w:r w:rsidRPr="004575C8">
        <w:rPr>
          <w:rFonts w:ascii="Times New Roman" w:hAnsi="Times New Roman"/>
          <w:b/>
          <w:sz w:val="28"/>
        </w:rPr>
        <w:t>1.</w:t>
      </w:r>
      <w:r w:rsidR="00CD129B" w:rsidRPr="004575C8">
        <w:rPr>
          <w:rFonts w:ascii="Times New Roman" w:hAnsi="Times New Roman"/>
          <w:b/>
          <w:sz w:val="28"/>
        </w:rPr>
        <w:t>1</w:t>
      </w:r>
      <w:r w:rsidRPr="004575C8">
        <w:rPr>
          <w:rFonts w:ascii="Times New Roman" w:hAnsi="Times New Roman"/>
          <w:b/>
          <w:sz w:val="28"/>
        </w:rPr>
        <w:tab/>
        <w:t>Анализ по правоприменительной практике в области рыболовства и сохранения водных биологических ресурсов по проверкам и иным мероприятиям по контролю, в том числе осуществляемых без взаимодействия с юридическими лицами и индивидуальными предпринимателями</w:t>
      </w:r>
    </w:p>
    <w:p w:rsidR="00842D59" w:rsidRPr="00BD10F8" w:rsidRDefault="00842D59" w:rsidP="00842D59">
      <w:pPr>
        <w:spacing w:after="255"/>
        <w:ind w:firstLine="708"/>
        <w:contextualSpacing/>
        <w:jc w:val="both"/>
        <w:rPr>
          <w:rFonts w:ascii="Times New Roman" w:eastAsia="Times New Roman" w:hAnsi="Times New Roman"/>
          <w:bCs/>
          <w:sz w:val="28"/>
          <w:szCs w:val="28"/>
          <w:lang w:eastAsia="ru-RU"/>
        </w:rPr>
      </w:pPr>
      <w:r w:rsidRPr="00BD10F8">
        <w:rPr>
          <w:rFonts w:ascii="Times New Roman" w:hAnsi="Times New Roman"/>
          <w:sz w:val="28"/>
          <w:szCs w:val="28"/>
        </w:rPr>
        <w:t xml:space="preserve">На 2018 год Управлением утвержден план </w:t>
      </w:r>
      <w:r w:rsidRPr="00BD10F8">
        <w:rPr>
          <w:rFonts w:ascii="Times New Roman" w:eastAsia="Times New Roman" w:hAnsi="Times New Roman"/>
          <w:bCs/>
          <w:sz w:val="28"/>
          <w:szCs w:val="28"/>
          <w:lang w:eastAsia="ru-RU"/>
        </w:rPr>
        <w:t>проведения плановых проверок юридических лиц и индивидуальных предпринимателей, включающий 21 проверка хозяйствующих субъектов осуществляющих деятельность в области рыболовства и сохранения водных биоресурсов, также деятельности органов местного самоуправления.</w:t>
      </w:r>
    </w:p>
    <w:p w:rsidR="00842D59" w:rsidRPr="003F46FE" w:rsidRDefault="00842D59" w:rsidP="00842D59">
      <w:pPr>
        <w:spacing w:after="255"/>
        <w:ind w:firstLine="708"/>
        <w:contextualSpacing/>
        <w:jc w:val="both"/>
        <w:rPr>
          <w:rFonts w:ascii="Times New Roman" w:hAnsi="Times New Roman"/>
          <w:sz w:val="28"/>
          <w:szCs w:val="28"/>
        </w:rPr>
      </w:pPr>
      <w:proofErr w:type="gramStart"/>
      <w:r w:rsidRPr="001B3F8D">
        <w:rPr>
          <w:rFonts w:ascii="Times New Roman" w:eastAsia="Times New Roman" w:hAnsi="Times New Roman"/>
          <w:bCs/>
          <w:sz w:val="28"/>
          <w:szCs w:val="28"/>
          <w:lang w:eastAsia="ru-RU"/>
        </w:rPr>
        <w:t xml:space="preserve">При подготовке планов Управление руководствовалось </w:t>
      </w:r>
      <w:r w:rsidRPr="001B3F8D">
        <w:rPr>
          <w:rFonts w:ascii="Times New Roman" w:hAnsi="Times New Roman"/>
          <w:sz w:val="28"/>
          <w:szCs w:val="28"/>
        </w:rPr>
        <w:t>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10.01.2002 № 7-ФЗ «Об охране окружающей среды», Федерального закона от 06.10.2003 № 131-ФЗ «Об общих принципах организации местного самоуправления в Российской Федерации», Постановления Правительства РФ от 30.06.2010 № 489 «Об утверждении Правил подготовки</w:t>
      </w:r>
      <w:proofErr w:type="gramEnd"/>
      <w:r w:rsidRPr="001B3F8D">
        <w:rPr>
          <w:rFonts w:ascii="Times New Roman" w:hAnsi="Times New Roman"/>
          <w:sz w:val="28"/>
          <w:szCs w:val="28"/>
        </w:rPr>
        <w:t xml:space="preserve"> органами государственного контроля (надзора) и органами муниципального </w:t>
      </w:r>
      <w:proofErr w:type="gramStart"/>
      <w:r w:rsidRPr="001B3F8D">
        <w:rPr>
          <w:rFonts w:ascii="Times New Roman" w:hAnsi="Times New Roman"/>
          <w:sz w:val="28"/>
          <w:szCs w:val="28"/>
        </w:rPr>
        <w:t>контроля ежегодных планов проведения плановых проверок юридических лиц</w:t>
      </w:r>
      <w:proofErr w:type="gramEnd"/>
      <w:r w:rsidRPr="001B3F8D">
        <w:rPr>
          <w:rFonts w:ascii="Times New Roman" w:hAnsi="Times New Roman"/>
          <w:sz w:val="28"/>
          <w:szCs w:val="28"/>
        </w:rPr>
        <w:t xml:space="preserve"> и индивидуальных предпринимателей».</w:t>
      </w:r>
    </w:p>
    <w:p w:rsidR="00842D59" w:rsidRPr="003F46FE" w:rsidRDefault="00842D59" w:rsidP="00842D59">
      <w:pPr>
        <w:autoSpaceDE w:val="0"/>
        <w:autoSpaceDN w:val="0"/>
        <w:adjustRightInd w:val="0"/>
        <w:ind w:firstLine="540"/>
        <w:jc w:val="both"/>
        <w:rPr>
          <w:rFonts w:ascii="Times New Roman" w:hAnsi="Times New Roman"/>
          <w:sz w:val="28"/>
          <w:szCs w:val="28"/>
        </w:rPr>
      </w:pPr>
      <w:r w:rsidRPr="003F46FE">
        <w:rPr>
          <w:rFonts w:ascii="Times New Roman" w:hAnsi="Times New Roman"/>
          <w:sz w:val="28"/>
          <w:szCs w:val="28"/>
        </w:rPr>
        <w:t>Проекты планов прошли процедуру согласования с Сахалинской межрайонной природоохранной прокуратурой, Дальневосточной транспортной прокуратурой на предмет законности включения в них объектов государственного контроля (надзора)</w:t>
      </w:r>
    </w:p>
    <w:p w:rsidR="00842D59" w:rsidRPr="003F46FE" w:rsidRDefault="00842D59" w:rsidP="00842D59">
      <w:pPr>
        <w:autoSpaceDE w:val="0"/>
        <w:autoSpaceDN w:val="0"/>
        <w:adjustRightInd w:val="0"/>
        <w:spacing w:after="160" w:line="259" w:lineRule="auto"/>
        <w:ind w:firstLine="709"/>
        <w:contextualSpacing/>
        <w:jc w:val="both"/>
        <w:rPr>
          <w:rFonts w:ascii="Times New Roman" w:hAnsi="Times New Roman"/>
          <w:sz w:val="28"/>
          <w:szCs w:val="28"/>
        </w:rPr>
      </w:pPr>
      <w:r w:rsidRPr="003F46FE">
        <w:rPr>
          <w:rFonts w:ascii="Times New Roman" w:hAnsi="Times New Roman"/>
          <w:sz w:val="28"/>
          <w:szCs w:val="28"/>
        </w:rPr>
        <w:t xml:space="preserve">Утвержденные приказами </w:t>
      </w:r>
      <w:r>
        <w:rPr>
          <w:rFonts w:ascii="Times New Roman" w:hAnsi="Times New Roman"/>
          <w:sz w:val="28"/>
          <w:szCs w:val="28"/>
        </w:rPr>
        <w:t>Управления</w:t>
      </w:r>
      <w:r w:rsidRPr="003F46FE">
        <w:rPr>
          <w:rFonts w:ascii="Times New Roman" w:hAnsi="Times New Roman"/>
          <w:sz w:val="28"/>
          <w:szCs w:val="28"/>
        </w:rPr>
        <w:t xml:space="preserve"> планы размещены на официальном сайте Управления в информационно-телекоммуникационной сети «Интернет» по адресу:</w:t>
      </w:r>
      <w:r w:rsidRPr="003F46FE">
        <w:rPr>
          <w:sz w:val="28"/>
          <w:szCs w:val="28"/>
        </w:rPr>
        <w:t xml:space="preserve"> </w:t>
      </w:r>
      <w:hyperlink r:id="rId9" w:history="1">
        <w:r w:rsidRPr="003F46FE">
          <w:rPr>
            <w:rStyle w:val="a6"/>
            <w:rFonts w:ascii="Times New Roman" w:hAnsi="Times New Roman"/>
            <w:color w:val="auto"/>
            <w:sz w:val="28"/>
            <w:szCs w:val="28"/>
          </w:rPr>
          <w:t>http://sktufar.ru</w:t>
        </w:r>
      </w:hyperlink>
      <w:r w:rsidRPr="003F46FE">
        <w:rPr>
          <w:rFonts w:ascii="Times New Roman" w:hAnsi="Times New Roman"/>
          <w:sz w:val="28"/>
          <w:szCs w:val="28"/>
        </w:rPr>
        <w:t>.</w:t>
      </w:r>
    </w:p>
    <w:p w:rsidR="00842D59" w:rsidRPr="00777E36" w:rsidRDefault="00842D59" w:rsidP="00842D59">
      <w:pPr>
        <w:autoSpaceDE w:val="0"/>
        <w:autoSpaceDN w:val="0"/>
        <w:adjustRightInd w:val="0"/>
        <w:spacing w:after="160" w:line="259" w:lineRule="auto"/>
        <w:ind w:firstLine="709"/>
        <w:contextualSpacing/>
        <w:jc w:val="both"/>
        <w:rPr>
          <w:rFonts w:ascii="Times New Roman" w:eastAsia="Times New Roman" w:hAnsi="Times New Roman"/>
          <w:bCs/>
          <w:sz w:val="28"/>
          <w:szCs w:val="28"/>
          <w:lang w:eastAsia="ru-RU"/>
        </w:rPr>
      </w:pPr>
      <w:r>
        <w:rPr>
          <w:rFonts w:ascii="Times New Roman" w:hAnsi="Times New Roman"/>
          <w:sz w:val="28"/>
          <w:szCs w:val="28"/>
        </w:rPr>
        <w:t>В течение 2018</w:t>
      </w:r>
      <w:r w:rsidRPr="00507CB2">
        <w:rPr>
          <w:rFonts w:ascii="Times New Roman" w:hAnsi="Times New Roman"/>
          <w:sz w:val="28"/>
          <w:szCs w:val="28"/>
        </w:rPr>
        <w:t xml:space="preserve"> года из </w:t>
      </w:r>
      <w:r>
        <w:rPr>
          <w:rFonts w:ascii="Times New Roman" w:hAnsi="Times New Roman"/>
          <w:sz w:val="28"/>
          <w:szCs w:val="28"/>
        </w:rPr>
        <w:t xml:space="preserve">ежегодного </w:t>
      </w:r>
      <w:r w:rsidRPr="00507CB2">
        <w:rPr>
          <w:rFonts w:ascii="Times New Roman" w:hAnsi="Times New Roman"/>
          <w:sz w:val="28"/>
          <w:szCs w:val="28"/>
        </w:rPr>
        <w:t>плана</w:t>
      </w:r>
      <w:r w:rsidRPr="00507CB2">
        <w:rPr>
          <w:rFonts w:ascii="Times New Roman" w:eastAsia="Times New Roman" w:hAnsi="Times New Roman"/>
          <w:bCs/>
          <w:sz w:val="28"/>
          <w:szCs w:val="28"/>
          <w:lang w:eastAsia="ru-RU"/>
        </w:rPr>
        <w:t xml:space="preserve"> проведения плановых проверок юридических лиц и индивидуальных предпринимателей</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lastRenderedPageBreak/>
        <w:t xml:space="preserve">утвержденного приказом </w:t>
      </w:r>
      <w:r w:rsidRPr="00507CB2">
        <w:rPr>
          <w:rFonts w:ascii="Times New Roman" w:hAnsi="Times New Roman"/>
          <w:sz w:val="28"/>
          <w:szCs w:val="28"/>
        </w:rPr>
        <w:t>Управления</w:t>
      </w:r>
      <w:r>
        <w:rPr>
          <w:rFonts w:ascii="Times New Roman" w:hAnsi="Times New Roman"/>
          <w:sz w:val="28"/>
          <w:szCs w:val="28"/>
        </w:rPr>
        <w:t xml:space="preserve"> от 29.12.2017 №464-П исключены 3 плановые проверки.</w:t>
      </w:r>
      <w:r w:rsidRPr="00507CB2">
        <w:rPr>
          <w:rFonts w:ascii="Times New Roman" w:hAnsi="Times New Roman"/>
          <w:sz w:val="28"/>
          <w:szCs w:val="28"/>
        </w:rPr>
        <w:t xml:space="preserve"> </w:t>
      </w:r>
      <w:r w:rsidRPr="00266312">
        <w:rPr>
          <w:rFonts w:ascii="Times New Roman" w:hAnsi="Times New Roman"/>
          <w:sz w:val="28"/>
          <w:szCs w:val="28"/>
        </w:rPr>
        <w:t>Проверки исключены в связи прекращением деятельности и в связи с исключением из ЕГРЮЛ на основании п. 2 ст. 21.1 Федерального закона от 08.08.2001 № 129-ФЗ</w:t>
      </w:r>
      <w:r>
        <w:rPr>
          <w:rFonts w:ascii="Times New Roman" w:hAnsi="Times New Roman"/>
          <w:sz w:val="28"/>
          <w:szCs w:val="28"/>
        </w:rPr>
        <w:t xml:space="preserve"> </w:t>
      </w:r>
      <w:r>
        <w:rPr>
          <w:rFonts w:ascii="Times New Roman" w:hAnsi="Times New Roman"/>
          <w:color w:val="333333"/>
          <w:sz w:val="28"/>
          <w:szCs w:val="28"/>
          <w:shd w:val="clear" w:color="auto" w:fill="FFFFFF"/>
        </w:rPr>
        <w:t>«</w:t>
      </w:r>
      <w:r w:rsidRPr="003B2E05">
        <w:rPr>
          <w:rFonts w:ascii="Times New Roman" w:hAnsi="Times New Roman"/>
          <w:color w:val="333333"/>
          <w:sz w:val="28"/>
          <w:szCs w:val="28"/>
          <w:shd w:val="clear" w:color="auto" w:fill="FFFFFF"/>
        </w:rPr>
        <w:t xml:space="preserve">О государственной регистрации юридических лиц и </w:t>
      </w:r>
      <w:r>
        <w:rPr>
          <w:rFonts w:ascii="Times New Roman" w:hAnsi="Times New Roman"/>
          <w:color w:val="333333"/>
          <w:sz w:val="28"/>
          <w:szCs w:val="28"/>
          <w:shd w:val="clear" w:color="auto" w:fill="FFFFFF"/>
        </w:rPr>
        <w:t>индивидуальных предпринимателей».</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 xml:space="preserve">Хотелось бы обратить внимание на принудительное совмещение органами прокуратуры сроков проведения проверок различными надзорными органами в отношении одного юридического лица на одну дату. </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Во-первых, в соответствии с действующим законодательством органы прокуратуры не наделены полномочиями по установлению/совмещению сроков плановых проверок. В соответствии с положениями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органы прокуратуры лишь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842D59" w:rsidRPr="003F46FE" w:rsidRDefault="00842D59" w:rsidP="00842D59">
      <w:pPr>
        <w:ind w:firstLine="709"/>
        <w:jc w:val="both"/>
        <w:rPr>
          <w:rFonts w:ascii="Times New Roman" w:hAnsi="Times New Roman"/>
          <w:sz w:val="28"/>
          <w:szCs w:val="28"/>
        </w:rPr>
      </w:pPr>
      <w:r w:rsidRPr="003F46FE">
        <w:rPr>
          <w:rFonts w:ascii="Times New Roman" w:hAnsi="Times New Roman"/>
          <w:sz w:val="28"/>
          <w:szCs w:val="28"/>
        </w:rPr>
        <w:t xml:space="preserve">Во-вторых, такая позиция органов прокуратуры не учитывает ряд объективных обстоятельств, влияющих на эффективное осуществление надзорной функции: осуществление сезонных видов деятельности субъектами проверки. </w:t>
      </w:r>
    </w:p>
    <w:p w:rsidR="00842D59" w:rsidRPr="003F46FE" w:rsidRDefault="00842D59" w:rsidP="00842D59">
      <w:pPr>
        <w:ind w:firstLine="709"/>
        <w:jc w:val="both"/>
        <w:rPr>
          <w:rFonts w:ascii="Times New Roman" w:hAnsi="Times New Roman"/>
          <w:sz w:val="28"/>
          <w:szCs w:val="28"/>
        </w:rPr>
      </w:pPr>
      <w:r w:rsidRPr="003F46FE">
        <w:rPr>
          <w:rFonts w:ascii="Times New Roman" w:hAnsi="Times New Roman"/>
          <w:sz w:val="28"/>
          <w:szCs w:val="28"/>
        </w:rPr>
        <w:t>Принятие органами прокуратуры самостоятельных решений по совмещению проверок без учета всех перечисленных обстоятельств не отвечает целям планирования.</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 xml:space="preserve">В-третьих, как показывает практика, одновременное начало и проведение проверок несколькими надзорными органами в отношении одного юридического лица, как правило, не оптимизирует для юридического лица процесс проведения контрольных мероприятий, а создает больше трудностей в работе хозяйствующего субъекта, ввиду необходимости одновременной подготовки значительного количества документов по различным сферам деятельности, отвлечения нескольких работников организации для </w:t>
      </w:r>
      <w:proofErr w:type="gramStart"/>
      <w:r w:rsidRPr="003F46FE">
        <w:rPr>
          <w:rFonts w:ascii="Times New Roman" w:hAnsi="Times New Roman"/>
          <w:sz w:val="28"/>
          <w:szCs w:val="28"/>
        </w:rPr>
        <w:t>сопровождения</w:t>
      </w:r>
      <w:proofErr w:type="gramEnd"/>
      <w:r w:rsidRPr="003F46FE">
        <w:rPr>
          <w:rFonts w:ascii="Times New Roman" w:hAnsi="Times New Roman"/>
          <w:sz w:val="28"/>
          <w:szCs w:val="28"/>
        </w:rPr>
        <w:t xml:space="preserve"> проверяющих, одновременной уплаты по результатам контрольных мероприятий нескольких административных штрафов, наложенных различными надзорными органами, затрат денежных средств на исполнение нескольких предписаний об устранении выявленных нарушений в одном календарном периоде, что, несомненно, влечет ощутимое отвлечение денежных средств из оборота проверяемого субъекта и т.д.</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В соответствии с пунктом 2 статьи 10 Федерального закона № 294-ФЗ основанием для проведения внеплановых проверок являются:</w:t>
      </w:r>
    </w:p>
    <w:p w:rsidR="00842D59" w:rsidRPr="003F46FE" w:rsidRDefault="00842D59" w:rsidP="00842D59">
      <w:pPr>
        <w:ind w:firstLine="708"/>
        <w:jc w:val="both"/>
        <w:rPr>
          <w:rFonts w:ascii="Times New Roman" w:hAnsi="Times New Roman"/>
          <w:sz w:val="28"/>
          <w:szCs w:val="28"/>
        </w:rPr>
      </w:pPr>
      <w:r>
        <w:rPr>
          <w:rFonts w:ascii="Times New Roman" w:hAnsi="Times New Roman"/>
          <w:sz w:val="28"/>
          <w:szCs w:val="28"/>
        </w:rPr>
        <w:t xml:space="preserve">1) </w:t>
      </w:r>
      <w:r w:rsidRPr="003F46FE">
        <w:rPr>
          <w:rFonts w:ascii="Times New Roman" w:hAnsi="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в области охраны окружающей среды;</w:t>
      </w:r>
    </w:p>
    <w:p w:rsidR="00842D59" w:rsidRPr="003F46FE" w:rsidRDefault="00842D59" w:rsidP="00842D59">
      <w:pPr>
        <w:ind w:firstLine="708"/>
        <w:jc w:val="both"/>
        <w:rPr>
          <w:rFonts w:ascii="Times New Roman" w:hAnsi="Times New Roman"/>
          <w:sz w:val="28"/>
          <w:szCs w:val="28"/>
        </w:rPr>
      </w:pPr>
      <w:r>
        <w:rPr>
          <w:rFonts w:ascii="Times New Roman" w:hAnsi="Times New Roman"/>
          <w:sz w:val="28"/>
          <w:szCs w:val="28"/>
        </w:rPr>
        <w:t xml:space="preserve">2) поступление в </w:t>
      </w:r>
      <w:proofErr w:type="spellStart"/>
      <w:r>
        <w:rPr>
          <w:rFonts w:ascii="Times New Roman" w:hAnsi="Times New Roman"/>
          <w:sz w:val="28"/>
          <w:szCs w:val="28"/>
        </w:rPr>
        <w:t>Сахалино</w:t>
      </w:r>
      <w:proofErr w:type="spellEnd"/>
      <w:r>
        <w:rPr>
          <w:rFonts w:ascii="Times New Roman" w:hAnsi="Times New Roman"/>
          <w:sz w:val="28"/>
          <w:szCs w:val="28"/>
        </w:rPr>
        <w:t xml:space="preserve">-Курильское территориальное Управление </w:t>
      </w:r>
      <w:r w:rsidRPr="003F46FE">
        <w:rPr>
          <w:rFonts w:ascii="Times New Roman" w:hAnsi="Times New Roman"/>
          <w:sz w:val="28"/>
          <w:szCs w:val="28"/>
        </w:rPr>
        <w:t xml:space="preserve">обращений и заявлений граждан, в том числе индивидуальных </w:t>
      </w:r>
      <w:r w:rsidRPr="003F46FE">
        <w:rPr>
          <w:rFonts w:ascii="Times New Roman" w:hAnsi="Times New Roman"/>
          <w:sz w:val="28"/>
          <w:szCs w:val="28"/>
        </w:rPr>
        <w:lastRenderedPageBreak/>
        <w:t>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а) возникновение угрозы причинения вреда окружающей среде;</w:t>
      </w:r>
    </w:p>
    <w:p w:rsidR="00842D59" w:rsidRDefault="00842D59" w:rsidP="00842D59">
      <w:pPr>
        <w:ind w:firstLine="708"/>
        <w:jc w:val="both"/>
        <w:rPr>
          <w:rFonts w:ascii="Times New Roman" w:hAnsi="Times New Roman"/>
          <w:sz w:val="28"/>
          <w:szCs w:val="28"/>
        </w:rPr>
      </w:pPr>
      <w:r w:rsidRPr="003F46FE">
        <w:rPr>
          <w:rFonts w:ascii="Times New Roman" w:hAnsi="Times New Roman"/>
          <w:sz w:val="28"/>
          <w:szCs w:val="28"/>
        </w:rPr>
        <w:t>б) причинение вреда окружающей среде.</w:t>
      </w:r>
    </w:p>
    <w:p w:rsidR="00842D59" w:rsidRDefault="00842D59" w:rsidP="00842D59">
      <w:pPr>
        <w:autoSpaceDE w:val="0"/>
        <w:autoSpaceDN w:val="0"/>
        <w:adjustRightInd w:val="0"/>
        <w:ind w:firstLine="709"/>
        <w:jc w:val="both"/>
        <w:rPr>
          <w:rFonts w:ascii="Times New Roman" w:eastAsiaTheme="minorHAnsi" w:hAnsi="Times New Roman"/>
          <w:sz w:val="28"/>
          <w:szCs w:val="28"/>
        </w:rPr>
      </w:pPr>
      <w:r>
        <w:rPr>
          <w:rFonts w:ascii="Times New Roman" w:hAnsi="Times New Roman"/>
          <w:sz w:val="28"/>
          <w:szCs w:val="28"/>
        </w:rPr>
        <w:t xml:space="preserve">в) </w:t>
      </w:r>
      <w:r>
        <w:rPr>
          <w:rFonts w:ascii="Times New Roman" w:eastAsiaTheme="minorHAnsi" w:hAnsi="Times New Roman"/>
          <w:sz w:val="28"/>
          <w:szCs w:val="28"/>
        </w:rPr>
        <w:t>приказ (распоряжение) руководителя органа государственного контроля (надзора)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Внеплановые проверки, назначаемые на основании информации о фактах возникновения угрозы причинения вреда или непосредственно причинения вреда окружающей среде, подлежат согласованию с органами прокуратуры.</w:t>
      </w:r>
    </w:p>
    <w:p w:rsidR="00842D59" w:rsidRPr="00FD7A99" w:rsidRDefault="00842D59" w:rsidP="00842D59">
      <w:pPr>
        <w:ind w:firstLine="708"/>
        <w:jc w:val="both"/>
        <w:rPr>
          <w:rFonts w:ascii="Times New Roman" w:eastAsiaTheme="minorHAnsi" w:hAnsi="Times New Roman"/>
          <w:sz w:val="28"/>
          <w:szCs w:val="28"/>
        </w:rPr>
      </w:pPr>
      <w:r w:rsidRPr="00C6709A">
        <w:rPr>
          <w:rFonts w:ascii="Times New Roman" w:hAnsi="Times New Roman"/>
          <w:sz w:val="28"/>
          <w:szCs w:val="28"/>
        </w:rPr>
        <w:t>В 201</w:t>
      </w:r>
      <w:r>
        <w:rPr>
          <w:rFonts w:ascii="Times New Roman" w:hAnsi="Times New Roman"/>
          <w:sz w:val="28"/>
          <w:szCs w:val="28"/>
        </w:rPr>
        <w:t>8 году</w:t>
      </w:r>
      <w:r w:rsidRPr="00C6709A">
        <w:rPr>
          <w:rFonts w:ascii="Times New Roman" w:hAnsi="Times New Roman"/>
          <w:sz w:val="28"/>
          <w:szCs w:val="28"/>
        </w:rPr>
        <w:t xml:space="preserve"> Управлением был</w:t>
      </w:r>
      <w:r>
        <w:rPr>
          <w:rFonts w:ascii="Times New Roman" w:hAnsi="Times New Roman"/>
          <w:sz w:val="28"/>
          <w:szCs w:val="28"/>
        </w:rPr>
        <w:t>о</w:t>
      </w:r>
      <w:r w:rsidRPr="00C6709A">
        <w:rPr>
          <w:rFonts w:ascii="Times New Roman" w:hAnsi="Times New Roman"/>
          <w:sz w:val="28"/>
          <w:szCs w:val="28"/>
        </w:rPr>
        <w:t xml:space="preserve"> проведен</w:t>
      </w:r>
      <w:r>
        <w:rPr>
          <w:rFonts w:ascii="Times New Roman" w:hAnsi="Times New Roman"/>
          <w:sz w:val="28"/>
          <w:szCs w:val="28"/>
        </w:rPr>
        <w:t>о 16</w:t>
      </w:r>
      <w:r w:rsidRPr="00C6709A">
        <w:rPr>
          <w:rFonts w:ascii="Times New Roman" w:hAnsi="Times New Roman"/>
          <w:sz w:val="28"/>
          <w:szCs w:val="28"/>
        </w:rPr>
        <w:t xml:space="preserve"> внеплановых проверок</w:t>
      </w:r>
      <w:r>
        <w:rPr>
          <w:rFonts w:ascii="Times New Roman" w:hAnsi="Times New Roman"/>
          <w:sz w:val="28"/>
          <w:szCs w:val="28"/>
        </w:rPr>
        <w:t>, из них 4</w:t>
      </w:r>
      <w:r w:rsidRPr="00C6709A">
        <w:rPr>
          <w:rFonts w:ascii="Times New Roman" w:hAnsi="Times New Roman"/>
          <w:sz w:val="28"/>
          <w:szCs w:val="28"/>
        </w:rPr>
        <w:t xml:space="preserve"> на предмет исполнения ранее выданного предписания об устранении выявленного нарушения обязательных требований в области охраны окружающей среды;</w:t>
      </w:r>
      <w:r>
        <w:rPr>
          <w:rFonts w:ascii="Times New Roman" w:hAnsi="Times New Roman"/>
          <w:sz w:val="28"/>
          <w:szCs w:val="28"/>
        </w:rPr>
        <w:t xml:space="preserve"> 6 проверок </w:t>
      </w:r>
      <w:r>
        <w:rPr>
          <w:rFonts w:ascii="Times New Roman" w:eastAsiaTheme="minorHAnsi" w:hAnsi="Times New Roman"/>
          <w:sz w:val="28"/>
          <w:szCs w:val="28"/>
        </w:rPr>
        <w:t xml:space="preserve">на основании требования Сахалинского межрайонного природоохранного прокурора, 1 проверка на основании </w:t>
      </w:r>
      <w:r>
        <w:rPr>
          <w:rFonts w:ascii="Times New Roman" w:eastAsia="Times New Roman" w:hAnsi="Times New Roman"/>
          <w:iCs/>
          <w:color w:val="000000"/>
          <w:sz w:val="28"/>
          <w:szCs w:val="28"/>
          <w:lang w:eastAsia="ru-RU"/>
        </w:rPr>
        <w:t>письма</w:t>
      </w:r>
      <w:r w:rsidRPr="004A5497">
        <w:rPr>
          <w:rFonts w:ascii="Times New Roman" w:eastAsia="Times New Roman" w:hAnsi="Times New Roman"/>
          <w:iCs/>
          <w:color w:val="000000"/>
          <w:sz w:val="28"/>
          <w:szCs w:val="28"/>
          <w:lang w:eastAsia="ru-RU"/>
        </w:rPr>
        <w:t xml:space="preserve"> Сахалинской транспортной прокуратуры</w:t>
      </w:r>
      <w:r>
        <w:rPr>
          <w:rFonts w:ascii="Times New Roman" w:eastAsia="Times New Roman" w:hAnsi="Times New Roman"/>
          <w:iCs/>
          <w:color w:val="000000"/>
          <w:sz w:val="28"/>
          <w:szCs w:val="28"/>
          <w:lang w:eastAsia="ru-RU"/>
        </w:rPr>
        <w:t xml:space="preserve">, </w:t>
      </w:r>
      <w:r w:rsidRPr="004A5497">
        <w:rPr>
          <w:rFonts w:ascii="Times New Roman" w:eastAsia="Times New Roman" w:hAnsi="Times New Roman"/>
          <w:iCs/>
          <w:color w:val="000000"/>
          <w:sz w:val="28"/>
          <w:szCs w:val="28"/>
          <w:lang w:eastAsia="ru-RU"/>
        </w:rPr>
        <w:t>1 проверка по</w:t>
      </w:r>
      <w:r w:rsidRPr="004A5497">
        <w:rPr>
          <w:rFonts w:ascii="Times New Roman" w:eastAsiaTheme="minorHAnsi" w:hAnsi="Times New Roman"/>
          <w:sz w:val="28"/>
          <w:szCs w:val="28"/>
        </w:rPr>
        <w:t xml:space="preserve"> </w:t>
      </w:r>
      <w:proofErr w:type="gramStart"/>
      <w:r w:rsidRPr="004A5497">
        <w:rPr>
          <w:rFonts w:ascii="Times New Roman" w:eastAsia="Times New Roman" w:hAnsi="Times New Roman"/>
          <w:color w:val="000000"/>
          <w:sz w:val="28"/>
          <w:szCs w:val="28"/>
          <w:lang w:eastAsia="ru-RU"/>
        </w:rPr>
        <w:t>информации</w:t>
      </w:r>
      <w:proofErr w:type="gramEnd"/>
      <w:r w:rsidRPr="004A5497">
        <w:rPr>
          <w:rFonts w:ascii="Times New Roman" w:eastAsia="Times New Roman" w:hAnsi="Times New Roman"/>
          <w:color w:val="000000"/>
          <w:sz w:val="28"/>
          <w:szCs w:val="28"/>
          <w:lang w:eastAsia="ru-RU"/>
        </w:rPr>
        <w:t xml:space="preserve"> размещенной</w:t>
      </w:r>
      <w:r>
        <w:rPr>
          <w:rFonts w:ascii="Times New Roman" w:eastAsia="Times New Roman" w:hAnsi="Times New Roman"/>
          <w:color w:val="000000"/>
          <w:sz w:val="28"/>
          <w:szCs w:val="28"/>
          <w:lang w:eastAsia="ru-RU"/>
        </w:rPr>
        <w:t xml:space="preserve"> в СМИ по факту пропажи судна «Восток»</w:t>
      </w:r>
      <w:r w:rsidRPr="004A5497">
        <w:rPr>
          <w:rFonts w:ascii="Times New Roman" w:eastAsia="Times New Roman" w:hAnsi="Times New Roman"/>
          <w:color w:val="000000"/>
          <w:sz w:val="28"/>
          <w:szCs w:val="28"/>
          <w:lang w:eastAsia="ru-RU"/>
        </w:rPr>
        <w:t xml:space="preserve"> в Японском море</w:t>
      </w:r>
      <w:r>
        <w:rPr>
          <w:rFonts w:ascii="Times New Roman" w:eastAsia="Times New Roman" w:hAnsi="Times New Roman"/>
          <w:color w:val="000000"/>
          <w:sz w:val="28"/>
          <w:szCs w:val="28"/>
          <w:lang w:eastAsia="ru-RU"/>
        </w:rPr>
        <w:t xml:space="preserve">, 4 проверки на основании приказов </w:t>
      </w:r>
      <w:proofErr w:type="spellStart"/>
      <w:r>
        <w:rPr>
          <w:rFonts w:ascii="Times New Roman" w:eastAsia="Times New Roman" w:hAnsi="Times New Roman"/>
          <w:color w:val="000000"/>
          <w:sz w:val="28"/>
          <w:szCs w:val="28"/>
          <w:lang w:eastAsia="ru-RU"/>
        </w:rPr>
        <w:t>Сахалино</w:t>
      </w:r>
      <w:proofErr w:type="spellEnd"/>
      <w:r>
        <w:rPr>
          <w:rFonts w:ascii="Times New Roman" w:eastAsia="Times New Roman" w:hAnsi="Times New Roman"/>
          <w:color w:val="000000"/>
          <w:sz w:val="28"/>
          <w:szCs w:val="28"/>
          <w:lang w:eastAsia="ru-RU"/>
        </w:rPr>
        <w:t>-Курильского территориального управления Федерального агентства по рыболовству</w:t>
      </w:r>
      <w:r>
        <w:rPr>
          <w:rFonts w:ascii="Times New Roman" w:eastAsiaTheme="minorHAnsi" w:hAnsi="Times New Roman"/>
          <w:sz w:val="28"/>
          <w:szCs w:val="28"/>
        </w:rPr>
        <w:t xml:space="preserve"> </w:t>
      </w:r>
      <w:r w:rsidRPr="00BD10F8">
        <w:rPr>
          <w:rFonts w:ascii="Times New Roman" w:hAnsi="Times New Roman"/>
          <w:sz w:val="28"/>
          <w:szCs w:val="28"/>
        </w:rPr>
        <w:t xml:space="preserve">на предмет </w:t>
      </w:r>
      <w:r w:rsidRPr="00BD10F8">
        <w:rPr>
          <w:rFonts w:ascii="Times New Roman" w:eastAsia="Times New Roman" w:hAnsi="Times New Roman"/>
          <w:bCs/>
          <w:sz w:val="28"/>
          <w:szCs w:val="28"/>
          <w:lang w:eastAsia="ru-RU"/>
        </w:rPr>
        <w:t>соблюдения юридическими лицами, индивидуальными предпринимателями в процессе осуществления своей деятельности требований, установленных международными договорами Российской Федерации, федеральными законами и иными нормативными правовыми актами Российской Федерации в области безопасности торгового мореплавания в части обеспечения безопасности плавания судов рыбопромыслового флота в районах промысл</w:t>
      </w:r>
      <w:r>
        <w:rPr>
          <w:rFonts w:ascii="Times New Roman" w:eastAsia="Times New Roman" w:hAnsi="Times New Roman"/>
          <w:bCs/>
          <w:sz w:val="28"/>
          <w:szCs w:val="28"/>
          <w:lang w:eastAsia="ru-RU"/>
        </w:rPr>
        <w:t>а при осуществлении рыболовства.</w:t>
      </w:r>
    </w:p>
    <w:p w:rsidR="00842D59" w:rsidRPr="003F46FE" w:rsidRDefault="00842D59" w:rsidP="00842D59">
      <w:pPr>
        <w:ind w:firstLine="708"/>
        <w:jc w:val="both"/>
        <w:rPr>
          <w:rFonts w:ascii="Times New Roman" w:hAnsi="Times New Roman"/>
          <w:sz w:val="28"/>
          <w:szCs w:val="28"/>
        </w:rPr>
      </w:pPr>
      <w:r w:rsidRPr="00C6709A">
        <w:rPr>
          <w:rFonts w:ascii="Times New Roman" w:hAnsi="Times New Roman"/>
          <w:sz w:val="28"/>
          <w:szCs w:val="28"/>
        </w:rPr>
        <w:t>Плановые и внеплановые проверки в 201</w:t>
      </w:r>
      <w:r>
        <w:rPr>
          <w:rFonts w:ascii="Times New Roman" w:hAnsi="Times New Roman"/>
          <w:sz w:val="28"/>
          <w:szCs w:val="28"/>
        </w:rPr>
        <w:t>8</w:t>
      </w:r>
      <w:r w:rsidRPr="00C6709A">
        <w:rPr>
          <w:rFonts w:ascii="Times New Roman" w:hAnsi="Times New Roman"/>
          <w:sz w:val="28"/>
          <w:szCs w:val="28"/>
        </w:rPr>
        <w:t xml:space="preserve"> году проведены исключительно на основании приказа руководителя (заместителя руководителя) департамента. Проведение проверки без приказа является грубым нарушением и влечет признание незаконным результатов проверки.</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Типовая форма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Плановые и внеплановые проверки, согласованные с органами прокуратуры, проводятся в форме документарной и</w:t>
      </w:r>
      <w:r w:rsidR="0091462D">
        <w:rPr>
          <w:rFonts w:ascii="Times New Roman" w:hAnsi="Times New Roman"/>
          <w:sz w:val="28"/>
          <w:szCs w:val="28"/>
        </w:rPr>
        <w:t xml:space="preserve"> </w:t>
      </w:r>
      <w:r w:rsidRPr="003F46FE">
        <w:rPr>
          <w:rFonts w:ascii="Times New Roman" w:hAnsi="Times New Roman"/>
          <w:sz w:val="28"/>
          <w:szCs w:val="28"/>
        </w:rPr>
        <w:t xml:space="preserve">(или) выездной проверки. Выбор формы проверки по </w:t>
      </w:r>
      <w:proofErr w:type="gramStart"/>
      <w:r w:rsidRPr="003F46FE">
        <w:rPr>
          <w:rFonts w:ascii="Times New Roman" w:hAnsi="Times New Roman"/>
          <w:sz w:val="28"/>
          <w:szCs w:val="28"/>
        </w:rPr>
        <w:t>контролю за</w:t>
      </w:r>
      <w:proofErr w:type="gramEnd"/>
      <w:r w:rsidRPr="003F46FE">
        <w:rPr>
          <w:rFonts w:ascii="Times New Roman" w:hAnsi="Times New Roman"/>
          <w:sz w:val="28"/>
          <w:szCs w:val="28"/>
        </w:rPr>
        <w:t xml:space="preserve"> исполнением предписания (документарной или выездной) определяется в каждом конкретном случае и </w:t>
      </w:r>
      <w:r w:rsidRPr="003F46FE">
        <w:rPr>
          <w:rFonts w:ascii="Times New Roman" w:hAnsi="Times New Roman"/>
          <w:sz w:val="28"/>
          <w:szCs w:val="28"/>
        </w:rPr>
        <w:lastRenderedPageBreak/>
        <w:t xml:space="preserve">индивидуально в отношении каждого субъекта контроля, исходя из требуемых мероприятий для достижения целей и задач проверки. </w:t>
      </w:r>
    </w:p>
    <w:p w:rsidR="00842D59" w:rsidRPr="00EF1806" w:rsidRDefault="00842D59" w:rsidP="00842D59">
      <w:pPr>
        <w:pStyle w:val="ConsPlusNormal"/>
        <w:spacing w:line="0" w:lineRule="atLeast"/>
        <w:ind w:firstLine="709"/>
        <w:jc w:val="both"/>
      </w:pPr>
      <w:r w:rsidRPr="00384344">
        <w:t xml:space="preserve">Из </w:t>
      </w:r>
      <w:r>
        <w:t>18</w:t>
      </w:r>
      <w:r w:rsidRPr="00384344">
        <w:t xml:space="preserve"> плановых проверок, предусмотренных ежегодным планом проведения проверок в 201</w:t>
      </w:r>
      <w:r>
        <w:t>8</w:t>
      </w:r>
      <w:r w:rsidRPr="00384344">
        <w:t xml:space="preserve"> г., </w:t>
      </w:r>
      <w:r w:rsidRPr="00E93070">
        <w:t>проведен</w:t>
      </w:r>
      <w:r>
        <w:t>о</w:t>
      </w:r>
      <w:r w:rsidRPr="00E93070">
        <w:t xml:space="preserve"> </w:t>
      </w:r>
      <w:r>
        <w:t>18</w:t>
      </w:r>
      <w:r w:rsidRPr="00E93070">
        <w:t xml:space="preserve"> планов</w:t>
      </w:r>
      <w:r>
        <w:t xml:space="preserve">ых </w:t>
      </w:r>
      <w:r w:rsidRPr="00384344">
        <w:t>провер</w:t>
      </w:r>
      <w:r>
        <w:t>о</w:t>
      </w:r>
      <w:r w:rsidRPr="00384344">
        <w:t>к юридических лиц и индивидуальных предпринимателей</w:t>
      </w:r>
      <w:r>
        <w:t>, в ходе которых выявлено 2 правонарушения. Нарушения, выявляемые в проведенных провер</w:t>
      </w:r>
      <w:r w:rsidR="0026436F">
        <w:t>ках</w:t>
      </w:r>
      <w:r w:rsidRPr="00EF1806">
        <w:t xml:space="preserve">: </w:t>
      </w:r>
    </w:p>
    <w:p w:rsidR="00842D59" w:rsidRPr="00EF1806" w:rsidRDefault="00842D59" w:rsidP="00842D59">
      <w:pPr>
        <w:pStyle w:val="ConsPlusNormal"/>
        <w:spacing w:line="0" w:lineRule="atLeast"/>
        <w:ind w:firstLine="709"/>
        <w:jc w:val="both"/>
      </w:pPr>
      <w:r w:rsidRPr="00EF1806">
        <w:t xml:space="preserve">- сброс производственных и бытовых отходов в </w:t>
      </w:r>
      <w:proofErr w:type="spellStart"/>
      <w:r w:rsidRPr="00EF1806">
        <w:t>рыбохозяйственные</w:t>
      </w:r>
      <w:proofErr w:type="spellEnd"/>
      <w:r w:rsidRPr="00EF1806">
        <w:t xml:space="preserve"> водные объекты;  </w:t>
      </w:r>
    </w:p>
    <w:p w:rsidR="00842D59" w:rsidRPr="00EF1806" w:rsidRDefault="00842D59" w:rsidP="00842D59">
      <w:pPr>
        <w:autoSpaceDE w:val="0"/>
        <w:autoSpaceDN w:val="0"/>
        <w:adjustRightInd w:val="0"/>
        <w:spacing w:line="0" w:lineRule="atLeast"/>
        <w:ind w:firstLine="709"/>
        <w:jc w:val="both"/>
        <w:rPr>
          <w:rFonts w:ascii="Times New Roman" w:hAnsi="Times New Roman"/>
          <w:sz w:val="28"/>
          <w:szCs w:val="28"/>
        </w:rPr>
      </w:pPr>
      <w:r w:rsidRPr="00EF1806">
        <w:rPr>
          <w:rFonts w:ascii="Times New Roman" w:hAnsi="Times New Roman"/>
          <w:sz w:val="28"/>
          <w:szCs w:val="28"/>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w:t>
      </w:r>
      <w:proofErr w:type="spellStart"/>
      <w:r w:rsidRPr="00EF1806">
        <w:rPr>
          <w:rFonts w:ascii="Times New Roman" w:hAnsi="Times New Roman"/>
          <w:sz w:val="28"/>
          <w:szCs w:val="28"/>
        </w:rPr>
        <w:t>водоохранны</w:t>
      </w:r>
      <w:r w:rsidR="00460B66">
        <w:rPr>
          <w:rFonts w:ascii="Times New Roman" w:hAnsi="Times New Roman"/>
          <w:sz w:val="28"/>
          <w:szCs w:val="28"/>
        </w:rPr>
        <w:t>х</w:t>
      </w:r>
      <w:proofErr w:type="spellEnd"/>
      <w:r w:rsidRPr="00EF1806">
        <w:rPr>
          <w:rFonts w:ascii="Times New Roman" w:hAnsi="Times New Roman"/>
          <w:sz w:val="28"/>
          <w:szCs w:val="28"/>
        </w:rPr>
        <w:t xml:space="preserve"> зон водных объектов (п.4  ч. 15  ст. 65  Водног</w:t>
      </w:r>
      <w:r>
        <w:rPr>
          <w:rFonts w:ascii="Times New Roman" w:hAnsi="Times New Roman"/>
          <w:sz w:val="28"/>
          <w:szCs w:val="28"/>
        </w:rPr>
        <w:t>о кодекса Российской Федерации).</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 xml:space="preserve">Срок проведения каждой из проверок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F46FE">
        <w:rPr>
          <w:rFonts w:ascii="Times New Roman" w:hAnsi="Times New Roman"/>
          <w:sz w:val="28"/>
          <w:szCs w:val="28"/>
        </w:rPr>
        <w:t>микропредприятия</w:t>
      </w:r>
      <w:proofErr w:type="spellEnd"/>
      <w:r w:rsidRPr="003F46FE">
        <w:rPr>
          <w:rFonts w:ascii="Times New Roman" w:hAnsi="Times New Roman"/>
          <w:sz w:val="28"/>
          <w:szCs w:val="28"/>
        </w:rPr>
        <w:t xml:space="preserve"> в год.</w:t>
      </w:r>
    </w:p>
    <w:p w:rsidR="00842D59" w:rsidRPr="00AD3A65" w:rsidRDefault="00842D59" w:rsidP="00842D59">
      <w:pPr>
        <w:ind w:firstLine="708"/>
        <w:jc w:val="both"/>
        <w:rPr>
          <w:rFonts w:ascii="Times New Roman" w:hAnsi="Times New Roman"/>
          <w:sz w:val="28"/>
          <w:szCs w:val="28"/>
        </w:rPr>
      </w:pPr>
      <w:r w:rsidRPr="00AD3A65">
        <w:rPr>
          <w:rFonts w:ascii="Times New Roman" w:hAnsi="Times New Roman"/>
          <w:sz w:val="28"/>
          <w:szCs w:val="28"/>
        </w:rPr>
        <w:t xml:space="preserve">Управлением в </w:t>
      </w:r>
      <w:r>
        <w:rPr>
          <w:rFonts w:ascii="Times New Roman" w:hAnsi="Times New Roman"/>
          <w:sz w:val="28"/>
          <w:szCs w:val="28"/>
        </w:rPr>
        <w:t>2018</w:t>
      </w:r>
      <w:r w:rsidRPr="00AD3A65">
        <w:rPr>
          <w:rFonts w:ascii="Times New Roman" w:hAnsi="Times New Roman"/>
          <w:sz w:val="28"/>
          <w:szCs w:val="28"/>
        </w:rPr>
        <w:t xml:space="preserve"> году не допущено нарушения сроков проведения проверок.</w:t>
      </w:r>
    </w:p>
    <w:p w:rsidR="00842D59" w:rsidRPr="003F46FE" w:rsidRDefault="00842D59" w:rsidP="00842D59">
      <w:pPr>
        <w:ind w:firstLine="708"/>
        <w:jc w:val="both"/>
        <w:rPr>
          <w:rFonts w:ascii="Times New Roman" w:hAnsi="Times New Roman"/>
          <w:sz w:val="28"/>
          <w:szCs w:val="28"/>
        </w:rPr>
      </w:pPr>
      <w:r w:rsidRPr="00AD3A65">
        <w:rPr>
          <w:rFonts w:ascii="Times New Roman" w:hAnsi="Times New Roman"/>
          <w:sz w:val="28"/>
          <w:szCs w:val="28"/>
        </w:rPr>
        <w:t>Выполнение</w:t>
      </w:r>
      <w:r w:rsidRPr="003F46FE">
        <w:rPr>
          <w:rFonts w:ascii="Times New Roman" w:hAnsi="Times New Roman"/>
          <w:sz w:val="28"/>
          <w:szCs w:val="28"/>
        </w:rPr>
        <w:t xml:space="preserve"> контрольных мероприятий направлено на соблюдение прав юридических лиц и индивидуальных предпринимателей, что выражается в соблюдении требований Федерального закона № 249-ФЗ:</w:t>
      </w:r>
    </w:p>
    <w:p w:rsidR="00842D59" w:rsidRPr="003F46FE" w:rsidRDefault="00842D59" w:rsidP="00842D59">
      <w:pPr>
        <w:ind w:firstLine="708"/>
        <w:jc w:val="both"/>
        <w:rPr>
          <w:rFonts w:ascii="Times New Roman" w:hAnsi="Times New Roman"/>
          <w:sz w:val="28"/>
          <w:szCs w:val="28"/>
        </w:rPr>
      </w:pPr>
      <w:r>
        <w:rPr>
          <w:rFonts w:ascii="Times New Roman" w:hAnsi="Times New Roman"/>
          <w:sz w:val="28"/>
          <w:szCs w:val="28"/>
        </w:rPr>
        <w:t xml:space="preserve">- </w:t>
      </w:r>
      <w:r w:rsidRPr="003F46FE">
        <w:rPr>
          <w:rFonts w:ascii="Times New Roman" w:hAnsi="Times New Roman"/>
          <w:sz w:val="28"/>
          <w:szCs w:val="28"/>
        </w:rPr>
        <w:t>к срокам подготовки и направления в адрес проверяемого лица приказа о проведении проверки,</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w:t>
      </w:r>
      <w:r>
        <w:rPr>
          <w:rFonts w:ascii="Times New Roman" w:hAnsi="Times New Roman"/>
          <w:sz w:val="28"/>
          <w:szCs w:val="28"/>
        </w:rPr>
        <w:t xml:space="preserve"> </w:t>
      </w:r>
      <w:r w:rsidRPr="003F46FE">
        <w:rPr>
          <w:rFonts w:ascii="Times New Roman" w:hAnsi="Times New Roman"/>
          <w:sz w:val="28"/>
          <w:szCs w:val="28"/>
        </w:rPr>
        <w:t>к соблюдению сроков проведения проверок,</w:t>
      </w:r>
    </w:p>
    <w:p w:rsidR="00842D59" w:rsidRPr="003F46FE" w:rsidRDefault="00842D59" w:rsidP="00842D59">
      <w:pPr>
        <w:ind w:firstLine="708"/>
        <w:jc w:val="both"/>
        <w:rPr>
          <w:rFonts w:ascii="Times New Roman" w:hAnsi="Times New Roman"/>
          <w:sz w:val="28"/>
          <w:szCs w:val="28"/>
        </w:rPr>
      </w:pPr>
      <w:r>
        <w:rPr>
          <w:rFonts w:ascii="Times New Roman" w:hAnsi="Times New Roman"/>
          <w:sz w:val="28"/>
          <w:szCs w:val="28"/>
        </w:rPr>
        <w:t xml:space="preserve">- </w:t>
      </w:r>
      <w:r w:rsidRPr="003F46FE">
        <w:rPr>
          <w:rFonts w:ascii="Times New Roman" w:hAnsi="Times New Roman"/>
          <w:sz w:val="28"/>
          <w:szCs w:val="28"/>
        </w:rPr>
        <w:t>к срокам подготовки актов по результатам проверок,</w:t>
      </w:r>
    </w:p>
    <w:p w:rsidR="00842D59" w:rsidRPr="003F46FE" w:rsidRDefault="00842D59" w:rsidP="00842D59">
      <w:pPr>
        <w:ind w:firstLine="708"/>
        <w:jc w:val="both"/>
        <w:rPr>
          <w:rFonts w:ascii="Times New Roman" w:hAnsi="Times New Roman"/>
          <w:sz w:val="28"/>
          <w:szCs w:val="28"/>
        </w:rPr>
      </w:pPr>
      <w:r>
        <w:rPr>
          <w:rFonts w:ascii="Times New Roman" w:hAnsi="Times New Roman"/>
          <w:sz w:val="28"/>
          <w:szCs w:val="28"/>
        </w:rPr>
        <w:t xml:space="preserve">- </w:t>
      </w:r>
      <w:r w:rsidRPr="003F46FE">
        <w:rPr>
          <w:rFonts w:ascii="Times New Roman" w:hAnsi="Times New Roman"/>
          <w:sz w:val="28"/>
          <w:szCs w:val="28"/>
        </w:rPr>
        <w:t>к разъяснению должностным лицам подконтрольных организаций прав и обязанностей при выполнении мероприятий по контролю.</w:t>
      </w:r>
    </w:p>
    <w:p w:rsidR="00842D59" w:rsidRPr="003F46FE" w:rsidRDefault="00842D59" w:rsidP="00842D59">
      <w:pPr>
        <w:ind w:firstLine="708"/>
        <w:jc w:val="both"/>
        <w:rPr>
          <w:rFonts w:ascii="Times New Roman" w:hAnsi="Times New Roman"/>
          <w:sz w:val="28"/>
          <w:szCs w:val="28"/>
        </w:rPr>
      </w:pPr>
      <w:r w:rsidRPr="00E016C9">
        <w:rPr>
          <w:rFonts w:ascii="Times New Roman" w:hAnsi="Times New Roman"/>
          <w:sz w:val="28"/>
          <w:szCs w:val="28"/>
        </w:rPr>
        <w:t>Следует отметить, что в 201</w:t>
      </w:r>
      <w:r>
        <w:rPr>
          <w:rFonts w:ascii="Times New Roman" w:hAnsi="Times New Roman"/>
          <w:sz w:val="28"/>
          <w:szCs w:val="28"/>
        </w:rPr>
        <w:t>8</w:t>
      </w:r>
      <w:r w:rsidRPr="00E016C9">
        <w:rPr>
          <w:rFonts w:ascii="Times New Roman" w:hAnsi="Times New Roman"/>
          <w:sz w:val="28"/>
          <w:szCs w:val="28"/>
        </w:rPr>
        <w:t xml:space="preserve"> году </w:t>
      </w:r>
      <w:proofErr w:type="gramStart"/>
      <w:r w:rsidRPr="00E016C9">
        <w:rPr>
          <w:rFonts w:ascii="Times New Roman" w:hAnsi="Times New Roman"/>
          <w:sz w:val="28"/>
          <w:szCs w:val="28"/>
        </w:rPr>
        <w:t>случаев обжалования действий должностных лиц Управления</w:t>
      </w:r>
      <w:proofErr w:type="gramEnd"/>
      <w:r w:rsidRPr="00E016C9">
        <w:rPr>
          <w:rFonts w:ascii="Times New Roman" w:hAnsi="Times New Roman"/>
          <w:sz w:val="28"/>
          <w:szCs w:val="28"/>
        </w:rPr>
        <w:t xml:space="preserve"> при проведении проверок не было.</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 xml:space="preserve">По результатам проверки должностными лицами Управления, проводящими проверку, составляется акт проверки.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При проведении документарных проверок один экземпляр акта направлялся заказным почтовым отправлением с уведомлением о вручении, которое приобщалось к экземпляру акта проверки, хранящемуся в деле департамента.</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lastRenderedPageBreak/>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департамента, проводившие проверку, выдавали юридическому лицу, индивидуальному предпринимателю предписание об устранении выявленных нарушений с указанием срока его исполнения.</w:t>
      </w:r>
    </w:p>
    <w:p w:rsidR="00800172" w:rsidRDefault="00842D59" w:rsidP="00792254">
      <w:pPr>
        <w:ind w:firstLine="708"/>
        <w:jc w:val="both"/>
        <w:rPr>
          <w:rFonts w:ascii="Times New Roman" w:hAnsi="Times New Roman"/>
          <w:sz w:val="28"/>
          <w:szCs w:val="28"/>
        </w:rPr>
      </w:pPr>
      <w:r w:rsidRPr="00E016C9">
        <w:rPr>
          <w:rFonts w:ascii="Times New Roman" w:hAnsi="Times New Roman"/>
          <w:sz w:val="28"/>
          <w:szCs w:val="28"/>
        </w:rPr>
        <w:t>По итогам проверок в 201</w:t>
      </w:r>
      <w:r>
        <w:rPr>
          <w:rFonts w:ascii="Times New Roman" w:hAnsi="Times New Roman"/>
          <w:sz w:val="28"/>
          <w:szCs w:val="28"/>
        </w:rPr>
        <w:t>8</w:t>
      </w:r>
      <w:r w:rsidRPr="00E016C9">
        <w:rPr>
          <w:rFonts w:ascii="Times New Roman" w:hAnsi="Times New Roman"/>
          <w:sz w:val="28"/>
          <w:szCs w:val="28"/>
        </w:rPr>
        <w:t xml:space="preserve"> году выдано </w:t>
      </w:r>
      <w:r>
        <w:rPr>
          <w:rFonts w:ascii="Times New Roman" w:hAnsi="Times New Roman"/>
          <w:sz w:val="28"/>
          <w:szCs w:val="28"/>
        </w:rPr>
        <w:t>6</w:t>
      </w:r>
      <w:r w:rsidRPr="00E016C9">
        <w:rPr>
          <w:rFonts w:ascii="Times New Roman" w:hAnsi="Times New Roman"/>
          <w:sz w:val="28"/>
          <w:szCs w:val="28"/>
        </w:rPr>
        <w:t xml:space="preserve"> предписаний об устранении выявленных нарушений.</w:t>
      </w:r>
    </w:p>
    <w:p w:rsidR="00B235C9" w:rsidRPr="00BD10F8" w:rsidRDefault="00B235C9" w:rsidP="004575C8">
      <w:pPr>
        <w:tabs>
          <w:tab w:val="left" w:pos="0"/>
        </w:tabs>
        <w:spacing w:line="276" w:lineRule="auto"/>
        <w:contextualSpacing/>
        <w:rPr>
          <w:rFonts w:ascii="Times New Roman" w:hAnsi="Times New Roman"/>
          <w:b/>
          <w:sz w:val="28"/>
          <w:szCs w:val="28"/>
        </w:rPr>
      </w:pPr>
    </w:p>
    <w:p w:rsidR="00B235C9" w:rsidRPr="00BD10F8" w:rsidRDefault="00CD129B" w:rsidP="00B235C9">
      <w:pPr>
        <w:tabs>
          <w:tab w:val="left" w:pos="0"/>
        </w:tabs>
        <w:spacing w:line="276" w:lineRule="auto"/>
        <w:contextualSpacing/>
        <w:jc w:val="center"/>
        <w:rPr>
          <w:rFonts w:ascii="Times New Roman" w:hAnsi="Times New Roman"/>
          <w:b/>
          <w:sz w:val="28"/>
          <w:szCs w:val="28"/>
        </w:rPr>
      </w:pPr>
      <w:r w:rsidRPr="00BD10F8">
        <w:rPr>
          <w:rFonts w:ascii="Times New Roman" w:hAnsi="Times New Roman"/>
          <w:b/>
          <w:sz w:val="28"/>
          <w:szCs w:val="28"/>
        </w:rPr>
        <w:t>1.</w:t>
      </w:r>
      <w:r w:rsidR="00B235C9" w:rsidRPr="00BD10F8">
        <w:rPr>
          <w:rFonts w:ascii="Times New Roman" w:hAnsi="Times New Roman"/>
          <w:b/>
          <w:sz w:val="28"/>
          <w:szCs w:val="28"/>
        </w:rPr>
        <w:t>2</w:t>
      </w:r>
      <w:r w:rsidR="00782869">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w:t>
      </w:r>
    </w:p>
    <w:p w:rsidR="005A3332" w:rsidRPr="00BD10F8" w:rsidRDefault="005A3332" w:rsidP="00B235C9">
      <w:pPr>
        <w:tabs>
          <w:tab w:val="left" w:pos="0"/>
        </w:tabs>
        <w:spacing w:line="276" w:lineRule="auto"/>
        <w:contextualSpacing/>
        <w:jc w:val="center"/>
        <w:rPr>
          <w:rFonts w:ascii="Times New Roman" w:hAnsi="Times New Roman"/>
          <w:b/>
          <w:sz w:val="28"/>
          <w:szCs w:val="28"/>
        </w:rPr>
      </w:pPr>
    </w:p>
    <w:p w:rsidR="00E51FD1" w:rsidRDefault="003A47CC" w:rsidP="00E51FD1">
      <w:pPr>
        <w:tabs>
          <w:tab w:val="left" w:pos="0"/>
        </w:tabs>
        <w:spacing w:line="276" w:lineRule="auto"/>
        <w:ind w:firstLine="851"/>
        <w:contextualSpacing/>
        <w:jc w:val="both"/>
        <w:rPr>
          <w:rFonts w:ascii="Times New Roman" w:hAnsi="Times New Roman"/>
          <w:sz w:val="28"/>
          <w:szCs w:val="28"/>
        </w:rPr>
      </w:pPr>
      <w:r>
        <w:rPr>
          <w:rFonts w:ascii="Times New Roman" w:hAnsi="Times New Roman"/>
          <w:sz w:val="28"/>
          <w:szCs w:val="28"/>
        </w:rPr>
        <w:t>За</w:t>
      </w:r>
      <w:r w:rsidR="009F37DC" w:rsidRPr="00BD10F8">
        <w:rPr>
          <w:rFonts w:ascii="Times New Roman" w:hAnsi="Times New Roman"/>
          <w:sz w:val="28"/>
          <w:szCs w:val="28"/>
        </w:rPr>
        <w:t xml:space="preserve"> 2018 года </w:t>
      </w:r>
      <w:r w:rsidR="00E51FD1" w:rsidRPr="00BD10F8">
        <w:rPr>
          <w:rFonts w:ascii="Times New Roman" w:hAnsi="Times New Roman"/>
          <w:sz w:val="28"/>
          <w:szCs w:val="28"/>
        </w:rPr>
        <w:t xml:space="preserve">в </w:t>
      </w:r>
      <w:proofErr w:type="spellStart"/>
      <w:r w:rsidR="00E51FD1" w:rsidRPr="00BD10F8">
        <w:rPr>
          <w:rFonts w:ascii="Times New Roman" w:hAnsi="Times New Roman"/>
          <w:sz w:val="28"/>
          <w:szCs w:val="28"/>
        </w:rPr>
        <w:t>Сахалино</w:t>
      </w:r>
      <w:proofErr w:type="spellEnd"/>
      <w:r w:rsidR="00E51FD1" w:rsidRPr="00BD10F8">
        <w:rPr>
          <w:rFonts w:ascii="Times New Roman" w:hAnsi="Times New Roman"/>
          <w:sz w:val="28"/>
          <w:szCs w:val="28"/>
        </w:rPr>
        <w:t xml:space="preserve"> - Курильское территориальное управление </w:t>
      </w:r>
      <w:proofErr w:type="spellStart"/>
      <w:r w:rsidR="00E51FD1" w:rsidRPr="00BD10F8">
        <w:rPr>
          <w:rFonts w:ascii="Times New Roman" w:hAnsi="Times New Roman"/>
          <w:sz w:val="28"/>
          <w:szCs w:val="28"/>
        </w:rPr>
        <w:t>Росрыболовства</w:t>
      </w:r>
      <w:proofErr w:type="spellEnd"/>
      <w:r w:rsidR="00E51FD1" w:rsidRPr="00BD10F8">
        <w:rPr>
          <w:rFonts w:ascii="Times New Roman" w:hAnsi="Times New Roman"/>
          <w:sz w:val="28"/>
          <w:szCs w:val="28"/>
        </w:rPr>
        <w:t xml:space="preserve"> </w:t>
      </w:r>
      <w:r>
        <w:rPr>
          <w:rFonts w:ascii="Times New Roman" w:hAnsi="Times New Roman"/>
          <w:sz w:val="28"/>
          <w:szCs w:val="28"/>
        </w:rPr>
        <w:t xml:space="preserve">было подано 4 жалобы на </w:t>
      </w:r>
      <w:r w:rsidR="00E51FD1" w:rsidRPr="00BD10F8">
        <w:rPr>
          <w:rFonts w:ascii="Times New Roman" w:hAnsi="Times New Roman"/>
          <w:sz w:val="28"/>
          <w:szCs w:val="28"/>
        </w:rPr>
        <w:t>действи</w:t>
      </w:r>
      <w:r>
        <w:rPr>
          <w:rFonts w:ascii="Times New Roman" w:hAnsi="Times New Roman"/>
          <w:sz w:val="28"/>
          <w:szCs w:val="28"/>
        </w:rPr>
        <w:t>я</w:t>
      </w:r>
      <w:r w:rsidR="00E51FD1" w:rsidRPr="00BD10F8">
        <w:rPr>
          <w:rFonts w:ascii="Times New Roman" w:hAnsi="Times New Roman"/>
          <w:sz w:val="28"/>
          <w:szCs w:val="28"/>
        </w:rPr>
        <w:t xml:space="preserve"> должностных лиц в административном порядке</w:t>
      </w:r>
      <w:r>
        <w:rPr>
          <w:rFonts w:ascii="Times New Roman" w:hAnsi="Times New Roman"/>
          <w:sz w:val="28"/>
          <w:szCs w:val="28"/>
        </w:rPr>
        <w:t xml:space="preserve">, </w:t>
      </w:r>
      <w:r w:rsidRPr="00BD10F8">
        <w:rPr>
          <w:rFonts w:ascii="Times New Roman" w:hAnsi="Times New Roman"/>
          <w:sz w:val="28"/>
          <w:szCs w:val="28"/>
        </w:rPr>
        <w:t>решени</w:t>
      </w:r>
      <w:r>
        <w:rPr>
          <w:rFonts w:ascii="Times New Roman" w:hAnsi="Times New Roman"/>
          <w:sz w:val="28"/>
          <w:szCs w:val="28"/>
        </w:rPr>
        <w:t>ями Управления постановления об административных правонарушениях оставлены в силе.</w:t>
      </w:r>
    </w:p>
    <w:p w:rsidR="00B235C9" w:rsidRDefault="00B235C9" w:rsidP="00B235C9">
      <w:pPr>
        <w:tabs>
          <w:tab w:val="left" w:pos="0"/>
        </w:tabs>
        <w:spacing w:line="276" w:lineRule="auto"/>
        <w:contextualSpacing/>
        <w:jc w:val="center"/>
        <w:rPr>
          <w:rFonts w:ascii="Times New Roman" w:hAnsi="Times New Roman"/>
          <w:b/>
          <w:sz w:val="28"/>
          <w:szCs w:val="28"/>
        </w:rPr>
      </w:pPr>
    </w:p>
    <w:p w:rsidR="0026436F" w:rsidRPr="00BD10F8" w:rsidRDefault="0026436F" w:rsidP="00B235C9">
      <w:pPr>
        <w:tabs>
          <w:tab w:val="left" w:pos="0"/>
        </w:tabs>
        <w:spacing w:line="276" w:lineRule="auto"/>
        <w:contextualSpacing/>
        <w:jc w:val="center"/>
        <w:rPr>
          <w:rFonts w:ascii="Times New Roman" w:hAnsi="Times New Roman"/>
          <w:b/>
          <w:sz w:val="28"/>
          <w:szCs w:val="28"/>
        </w:rPr>
      </w:pPr>
    </w:p>
    <w:p w:rsidR="00B235C9" w:rsidRPr="00BD10F8" w:rsidRDefault="00782869" w:rsidP="00B235C9">
      <w:pPr>
        <w:tabs>
          <w:tab w:val="left" w:pos="0"/>
        </w:tabs>
        <w:spacing w:line="276" w:lineRule="auto"/>
        <w:contextualSpacing/>
        <w:jc w:val="center"/>
        <w:rPr>
          <w:rFonts w:ascii="Times New Roman" w:hAnsi="Times New Roman"/>
          <w:b/>
          <w:sz w:val="28"/>
          <w:szCs w:val="28"/>
        </w:rPr>
      </w:pPr>
      <w:r w:rsidRPr="004575C8">
        <w:rPr>
          <w:rFonts w:ascii="Times New Roman" w:hAnsi="Times New Roman"/>
          <w:b/>
          <w:sz w:val="28"/>
          <w:szCs w:val="28"/>
        </w:rPr>
        <w:t xml:space="preserve">1.3. </w:t>
      </w:r>
      <w:r w:rsidR="00B235C9" w:rsidRPr="004575C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w:t>
      </w:r>
    </w:p>
    <w:p w:rsidR="00E51FD1" w:rsidRPr="00BD10F8" w:rsidRDefault="00E51FD1" w:rsidP="00B235C9">
      <w:pPr>
        <w:tabs>
          <w:tab w:val="left" w:pos="0"/>
        </w:tabs>
        <w:spacing w:line="276" w:lineRule="auto"/>
        <w:contextualSpacing/>
        <w:jc w:val="center"/>
        <w:rPr>
          <w:rFonts w:ascii="Times New Roman" w:hAnsi="Times New Roman"/>
          <w:b/>
          <w:sz w:val="28"/>
          <w:szCs w:val="28"/>
        </w:rPr>
      </w:pPr>
    </w:p>
    <w:p w:rsidR="00E51FD1" w:rsidRDefault="00792254" w:rsidP="00B13D57">
      <w:pPr>
        <w:tabs>
          <w:tab w:val="left" w:pos="709"/>
        </w:tabs>
        <w:ind w:firstLine="709"/>
        <w:jc w:val="both"/>
        <w:rPr>
          <w:rFonts w:ascii="Times New Roman" w:hAnsi="Times New Roman"/>
          <w:b/>
          <w:sz w:val="28"/>
          <w:szCs w:val="28"/>
        </w:rPr>
      </w:pPr>
      <w:r>
        <w:rPr>
          <w:rFonts w:ascii="Times New Roman" w:hAnsi="Times New Roman"/>
          <w:sz w:val="28"/>
          <w:szCs w:val="28"/>
        </w:rPr>
        <w:t xml:space="preserve">За </w:t>
      </w:r>
      <w:r w:rsidR="00CF7E97" w:rsidRPr="00BD10F8">
        <w:rPr>
          <w:rFonts w:ascii="Times New Roman" w:hAnsi="Times New Roman"/>
          <w:sz w:val="28"/>
          <w:szCs w:val="28"/>
        </w:rPr>
        <w:t xml:space="preserve">2018 год </w:t>
      </w:r>
      <w:r w:rsidR="00C816F9" w:rsidRPr="00BD10F8">
        <w:rPr>
          <w:rFonts w:ascii="Times New Roman" w:hAnsi="Times New Roman"/>
          <w:sz w:val="28"/>
          <w:szCs w:val="28"/>
        </w:rPr>
        <w:t xml:space="preserve">в судебном порядке обжаловано </w:t>
      </w:r>
      <w:r w:rsidR="00B13D57">
        <w:rPr>
          <w:rFonts w:ascii="Times New Roman" w:hAnsi="Times New Roman"/>
          <w:sz w:val="28"/>
          <w:szCs w:val="28"/>
        </w:rPr>
        <w:t>15</w:t>
      </w:r>
      <w:r w:rsidR="00C816F9" w:rsidRPr="00BD10F8">
        <w:rPr>
          <w:rFonts w:ascii="Times New Roman" w:hAnsi="Times New Roman"/>
          <w:sz w:val="28"/>
          <w:szCs w:val="28"/>
        </w:rPr>
        <w:t xml:space="preserve"> постановлени</w:t>
      </w:r>
      <w:r w:rsidR="003A47CC">
        <w:rPr>
          <w:rFonts w:ascii="Times New Roman" w:hAnsi="Times New Roman"/>
          <w:sz w:val="28"/>
          <w:szCs w:val="28"/>
        </w:rPr>
        <w:t>й</w:t>
      </w:r>
      <w:r w:rsidR="00C816F9" w:rsidRPr="00BD10F8">
        <w:rPr>
          <w:rFonts w:ascii="Times New Roman" w:hAnsi="Times New Roman"/>
          <w:sz w:val="28"/>
          <w:szCs w:val="28"/>
        </w:rPr>
        <w:t xml:space="preserve"> по делам об административных правонарушениях, </w:t>
      </w:r>
      <w:r w:rsidR="00B13D57">
        <w:rPr>
          <w:rFonts w:ascii="Times New Roman" w:hAnsi="Times New Roman"/>
          <w:sz w:val="28"/>
          <w:szCs w:val="28"/>
        </w:rPr>
        <w:t>6</w:t>
      </w:r>
      <w:r w:rsidR="00C816F9" w:rsidRPr="00BD10F8">
        <w:rPr>
          <w:rFonts w:ascii="Times New Roman" w:hAnsi="Times New Roman"/>
          <w:sz w:val="28"/>
          <w:szCs w:val="28"/>
        </w:rPr>
        <w:t xml:space="preserve"> жалоб </w:t>
      </w:r>
      <w:r w:rsidR="00B13D57">
        <w:rPr>
          <w:rFonts w:ascii="Times New Roman" w:hAnsi="Times New Roman"/>
          <w:sz w:val="28"/>
          <w:szCs w:val="28"/>
        </w:rPr>
        <w:t>о</w:t>
      </w:r>
      <w:r w:rsidR="00D6046C" w:rsidRPr="00BD10F8">
        <w:rPr>
          <w:rFonts w:ascii="Times New Roman" w:hAnsi="Times New Roman"/>
          <w:sz w:val="28"/>
          <w:szCs w:val="28"/>
        </w:rPr>
        <w:t>ставлен</w:t>
      </w:r>
      <w:r w:rsidR="003A47CC">
        <w:rPr>
          <w:rFonts w:ascii="Times New Roman" w:hAnsi="Times New Roman"/>
          <w:sz w:val="28"/>
          <w:szCs w:val="28"/>
        </w:rPr>
        <w:t>ы</w:t>
      </w:r>
      <w:r w:rsidR="00D6046C" w:rsidRPr="00BD10F8">
        <w:rPr>
          <w:rFonts w:ascii="Times New Roman" w:hAnsi="Times New Roman"/>
          <w:sz w:val="28"/>
          <w:szCs w:val="28"/>
        </w:rPr>
        <w:t xml:space="preserve"> без удовлетворения, постановлени</w:t>
      </w:r>
      <w:r w:rsidR="00577232">
        <w:rPr>
          <w:rFonts w:ascii="Times New Roman" w:hAnsi="Times New Roman"/>
          <w:sz w:val="28"/>
          <w:szCs w:val="28"/>
        </w:rPr>
        <w:t>я</w:t>
      </w:r>
      <w:r w:rsidR="00D6046C" w:rsidRPr="00BD10F8">
        <w:rPr>
          <w:rFonts w:ascii="Times New Roman" w:hAnsi="Times New Roman"/>
          <w:sz w:val="28"/>
          <w:szCs w:val="28"/>
        </w:rPr>
        <w:t xml:space="preserve"> оставлен</w:t>
      </w:r>
      <w:r w:rsidR="00577232">
        <w:rPr>
          <w:rFonts w:ascii="Times New Roman" w:hAnsi="Times New Roman"/>
          <w:sz w:val="28"/>
          <w:szCs w:val="28"/>
        </w:rPr>
        <w:t>ы</w:t>
      </w:r>
      <w:r w:rsidR="00D6046C" w:rsidRPr="00BD10F8">
        <w:rPr>
          <w:rFonts w:ascii="Times New Roman" w:hAnsi="Times New Roman"/>
          <w:sz w:val="28"/>
          <w:szCs w:val="28"/>
        </w:rPr>
        <w:t xml:space="preserve"> без изменения</w:t>
      </w:r>
      <w:r w:rsidR="004575C8">
        <w:rPr>
          <w:rFonts w:ascii="Times New Roman" w:hAnsi="Times New Roman"/>
          <w:sz w:val="28"/>
          <w:szCs w:val="28"/>
        </w:rPr>
        <w:t xml:space="preserve"> </w:t>
      </w:r>
      <w:r w:rsidR="00D6046C" w:rsidRPr="00BD10F8">
        <w:rPr>
          <w:rFonts w:ascii="Times New Roman" w:hAnsi="Times New Roman"/>
          <w:sz w:val="28"/>
          <w:szCs w:val="28"/>
        </w:rPr>
        <w:t>(</w:t>
      </w:r>
      <w:r w:rsidR="00C816F9" w:rsidRPr="00BD10F8">
        <w:rPr>
          <w:rFonts w:ascii="Times New Roman" w:hAnsi="Times New Roman"/>
          <w:sz w:val="28"/>
          <w:szCs w:val="28"/>
        </w:rPr>
        <w:t>п. 1 ч. 1 ст. 30.7 КоАП РФ</w:t>
      </w:r>
      <w:r w:rsidR="00D6046C" w:rsidRPr="00BD10F8">
        <w:rPr>
          <w:rFonts w:ascii="Times New Roman" w:hAnsi="Times New Roman"/>
          <w:sz w:val="28"/>
          <w:szCs w:val="28"/>
        </w:rPr>
        <w:t>)</w:t>
      </w:r>
      <w:r w:rsidR="00C816F9" w:rsidRPr="00BD10F8">
        <w:rPr>
          <w:rFonts w:ascii="Times New Roman" w:hAnsi="Times New Roman"/>
          <w:sz w:val="28"/>
          <w:szCs w:val="28"/>
        </w:rPr>
        <w:t xml:space="preserve">, </w:t>
      </w:r>
      <w:r w:rsidR="00B13D57">
        <w:rPr>
          <w:rFonts w:ascii="Times New Roman" w:hAnsi="Times New Roman"/>
          <w:sz w:val="28"/>
          <w:szCs w:val="28"/>
        </w:rPr>
        <w:t>3</w:t>
      </w:r>
      <w:r w:rsidR="00D6046C" w:rsidRPr="00BD10F8">
        <w:rPr>
          <w:rFonts w:ascii="Times New Roman" w:hAnsi="Times New Roman"/>
          <w:sz w:val="28"/>
          <w:szCs w:val="28"/>
        </w:rPr>
        <w:t xml:space="preserve"> </w:t>
      </w:r>
      <w:r w:rsidR="00B13D57">
        <w:rPr>
          <w:rFonts w:ascii="Times New Roman" w:hAnsi="Times New Roman"/>
          <w:sz w:val="28"/>
          <w:szCs w:val="28"/>
        </w:rPr>
        <w:t xml:space="preserve">постановления по решению суда подлежат отмене, 6 </w:t>
      </w:r>
      <w:r w:rsidR="00B13D57">
        <w:rPr>
          <w:rFonts w:ascii="Times New Roman" w:hAnsi="Times New Roman"/>
          <w:sz w:val="28"/>
          <w:szCs w:val="28"/>
        </w:rPr>
        <w:t>решением суда изменены постановления</w:t>
      </w:r>
      <w:r w:rsidR="00B13D57">
        <w:rPr>
          <w:rFonts w:ascii="Times New Roman" w:hAnsi="Times New Roman"/>
          <w:sz w:val="28"/>
          <w:szCs w:val="28"/>
        </w:rPr>
        <w:t>.</w:t>
      </w:r>
      <w:bookmarkStart w:id="0" w:name="_GoBack"/>
      <w:bookmarkEnd w:id="0"/>
    </w:p>
    <w:p w:rsidR="007644B2" w:rsidRPr="00BD10F8" w:rsidRDefault="007644B2" w:rsidP="009914DA">
      <w:pPr>
        <w:tabs>
          <w:tab w:val="left" w:pos="0"/>
        </w:tabs>
        <w:spacing w:line="276" w:lineRule="auto"/>
        <w:ind w:firstLine="709"/>
        <w:contextualSpacing/>
        <w:jc w:val="both"/>
        <w:rPr>
          <w:rFonts w:ascii="Times New Roman" w:hAnsi="Times New Roman"/>
          <w:b/>
          <w:sz w:val="28"/>
          <w:szCs w:val="28"/>
        </w:rPr>
      </w:pPr>
    </w:p>
    <w:p w:rsidR="00CF7E97" w:rsidRPr="00BD10F8" w:rsidRDefault="00782869" w:rsidP="00CF7E97">
      <w:pPr>
        <w:pStyle w:val="a4"/>
        <w:numPr>
          <w:ilvl w:val="1"/>
          <w:numId w:val="3"/>
        </w:numPr>
        <w:tabs>
          <w:tab w:val="left" w:pos="0"/>
        </w:tabs>
        <w:spacing w:line="276" w:lineRule="auto"/>
        <w:jc w:val="center"/>
        <w:rPr>
          <w:rFonts w:ascii="Times New Roman" w:hAnsi="Times New Roman"/>
          <w:b/>
          <w:sz w:val="28"/>
          <w:szCs w:val="28"/>
        </w:rPr>
      </w:pPr>
      <w:r>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w:t>
      </w:r>
    </w:p>
    <w:p w:rsidR="00BF368B" w:rsidRPr="00BF368B" w:rsidRDefault="00BF368B" w:rsidP="00BF368B">
      <w:pPr>
        <w:autoSpaceDE w:val="0"/>
        <w:autoSpaceDN w:val="0"/>
        <w:adjustRightInd w:val="0"/>
        <w:ind w:firstLine="709"/>
        <w:jc w:val="both"/>
        <w:outlineLvl w:val="0"/>
        <w:rPr>
          <w:rFonts w:ascii="Times New Roman" w:hAnsi="Times New Roman"/>
          <w:sz w:val="28"/>
          <w:szCs w:val="28"/>
        </w:rPr>
      </w:pPr>
      <w:r w:rsidRPr="00BF368B">
        <w:rPr>
          <w:rFonts w:ascii="Times New Roman" w:hAnsi="Times New Roman"/>
          <w:sz w:val="28"/>
          <w:szCs w:val="28"/>
        </w:rPr>
        <w:t>За 2018 год прокурорами Сахалинской области принесен 2</w:t>
      </w:r>
      <w:r w:rsidR="00CA5C40">
        <w:rPr>
          <w:rFonts w:ascii="Times New Roman" w:hAnsi="Times New Roman"/>
          <w:sz w:val="28"/>
          <w:szCs w:val="28"/>
        </w:rPr>
        <w:t>6</w:t>
      </w:r>
      <w:r w:rsidRPr="00BF368B">
        <w:rPr>
          <w:rFonts w:ascii="Times New Roman" w:hAnsi="Times New Roman"/>
          <w:sz w:val="28"/>
          <w:szCs w:val="28"/>
        </w:rPr>
        <w:t xml:space="preserve"> протест</w:t>
      </w:r>
      <w:r w:rsidR="00CA5C40">
        <w:rPr>
          <w:rFonts w:ascii="Times New Roman" w:hAnsi="Times New Roman"/>
          <w:sz w:val="28"/>
          <w:szCs w:val="28"/>
        </w:rPr>
        <w:t>ов</w:t>
      </w:r>
      <w:r w:rsidRPr="00BF368B">
        <w:rPr>
          <w:rFonts w:ascii="Times New Roman" w:hAnsi="Times New Roman"/>
          <w:sz w:val="28"/>
          <w:szCs w:val="28"/>
        </w:rPr>
        <w:t>.</w:t>
      </w:r>
    </w:p>
    <w:p w:rsidR="00BF368B" w:rsidRPr="00BF368B" w:rsidRDefault="00BF368B" w:rsidP="00BF368B">
      <w:pPr>
        <w:autoSpaceDE w:val="0"/>
        <w:autoSpaceDN w:val="0"/>
        <w:adjustRightInd w:val="0"/>
        <w:ind w:firstLine="709"/>
        <w:jc w:val="both"/>
        <w:outlineLvl w:val="0"/>
        <w:rPr>
          <w:rFonts w:ascii="Times New Roman" w:hAnsi="Times New Roman"/>
          <w:sz w:val="28"/>
          <w:szCs w:val="28"/>
        </w:rPr>
      </w:pPr>
      <w:r w:rsidRPr="00BF368B">
        <w:rPr>
          <w:rFonts w:ascii="Times New Roman" w:hAnsi="Times New Roman"/>
          <w:sz w:val="28"/>
          <w:szCs w:val="28"/>
        </w:rPr>
        <w:t>По данным протестам на основании п. 2 ч. 1 ст. 30.7 КоАП РФ внесены изменения в постановления по делам об административных правонарушениях – 1</w:t>
      </w:r>
      <w:r w:rsidR="00CA5C40">
        <w:rPr>
          <w:rFonts w:ascii="Times New Roman" w:hAnsi="Times New Roman"/>
          <w:sz w:val="28"/>
          <w:szCs w:val="28"/>
        </w:rPr>
        <w:t>3</w:t>
      </w:r>
      <w:r w:rsidRPr="00BF368B">
        <w:rPr>
          <w:rFonts w:ascii="Times New Roman" w:hAnsi="Times New Roman"/>
          <w:sz w:val="28"/>
          <w:szCs w:val="28"/>
        </w:rPr>
        <w:t>.</w:t>
      </w:r>
    </w:p>
    <w:p w:rsidR="00BF368B" w:rsidRPr="00BF368B" w:rsidRDefault="00BF368B" w:rsidP="00BF368B">
      <w:pPr>
        <w:autoSpaceDE w:val="0"/>
        <w:autoSpaceDN w:val="0"/>
        <w:adjustRightInd w:val="0"/>
        <w:ind w:firstLine="709"/>
        <w:jc w:val="both"/>
        <w:outlineLvl w:val="0"/>
        <w:rPr>
          <w:rFonts w:ascii="Times New Roman" w:hAnsi="Times New Roman"/>
          <w:sz w:val="28"/>
          <w:szCs w:val="28"/>
        </w:rPr>
      </w:pPr>
      <w:r w:rsidRPr="00BF368B">
        <w:rPr>
          <w:rFonts w:ascii="Times New Roman" w:hAnsi="Times New Roman"/>
          <w:sz w:val="28"/>
          <w:szCs w:val="28"/>
        </w:rPr>
        <w:t xml:space="preserve">Решения на </w:t>
      </w:r>
      <w:r w:rsidR="00CA5C40">
        <w:rPr>
          <w:rFonts w:ascii="Times New Roman" w:hAnsi="Times New Roman"/>
          <w:sz w:val="28"/>
          <w:szCs w:val="28"/>
        </w:rPr>
        <w:t>11</w:t>
      </w:r>
      <w:r w:rsidRPr="00BF368B">
        <w:rPr>
          <w:rFonts w:ascii="Times New Roman" w:hAnsi="Times New Roman"/>
          <w:sz w:val="28"/>
          <w:szCs w:val="28"/>
        </w:rPr>
        <w:t xml:space="preserve"> протестов: отменить постановление, направить на новое рассмотрение.</w:t>
      </w:r>
    </w:p>
    <w:p w:rsidR="00CA5C40" w:rsidRDefault="00BF368B" w:rsidP="00CA5C40">
      <w:pPr>
        <w:autoSpaceDE w:val="0"/>
        <w:autoSpaceDN w:val="0"/>
        <w:adjustRightInd w:val="0"/>
        <w:ind w:firstLine="709"/>
        <w:jc w:val="both"/>
        <w:outlineLvl w:val="0"/>
        <w:rPr>
          <w:rFonts w:ascii="Times New Roman" w:hAnsi="Times New Roman"/>
          <w:sz w:val="28"/>
          <w:szCs w:val="28"/>
        </w:rPr>
      </w:pPr>
      <w:r w:rsidRPr="00BF368B">
        <w:rPr>
          <w:rFonts w:ascii="Times New Roman" w:hAnsi="Times New Roman"/>
          <w:sz w:val="28"/>
          <w:szCs w:val="28"/>
        </w:rPr>
        <w:t>Отказано в удовлетворении протеста, в связи с пропуском обжалования – 2 протеста.</w:t>
      </w:r>
      <w:r w:rsidR="00CA5C40" w:rsidRPr="00CA5C40">
        <w:rPr>
          <w:rFonts w:ascii="Times New Roman" w:hAnsi="Times New Roman"/>
          <w:sz w:val="28"/>
          <w:szCs w:val="28"/>
        </w:rPr>
        <w:t xml:space="preserve"> </w:t>
      </w:r>
    </w:p>
    <w:p w:rsidR="00CA5C40" w:rsidRPr="00AC113D" w:rsidRDefault="00CA5C40" w:rsidP="00CA5C40">
      <w:pPr>
        <w:autoSpaceDE w:val="0"/>
        <w:autoSpaceDN w:val="0"/>
        <w:adjustRightInd w:val="0"/>
        <w:ind w:firstLine="709"/>
        <w:jc w:val="both"/>
        <w:outlineLvl w:val="0"/>
        <w:rPr>
          <w:rFonts w:ascii="Times New Roman" w:hAnsi="Times New Roman"/>
          <w:sz w:val="28"/>
          <w:szCs w:val="28"/>
        </w:rPr>
      </w:pPr>
      <w:r w:rsidRPr="00AC113D">
        <w:rPr>
          <w:rFonts w:ascii="Times New Roman" w:hAnsi="Times New Roman"/>
          <w:sz w:val="28"/>
          <w:szCs w:val="28"/>
        </w:rPr>
        <w:lastRenderedPageBreak/>
        <w:t>Основаниями для принесения протестов послужило нарушение должностными лицами отделов Управления требований предусмотренных:</w:t>
      </w:r>
    </w:p>
    <w:p w:rsidR="00CA5C40" w:rsidRPr="00E978B7" w:rsidRDefault="00CA5C40" w:rsidP="00CA5C40">
      <w:pPr>
        <w:autoSpaceDE w:val="0"/>
        <w:autoSpaceDN w:val="0"/>
        <w:adjustRightInd w:val="0"/>
        <w:ind w:firstLine="709"/>
        <w:jc w:val="both"/>
        <w:outlineLvl w:val="0"/>
        <w:rPr>
          <w:rFonts w:ascii="Times New Roman" w:hAnsi="Times New Roman"/>
          <w:sz w:val="28"/>
          <w:szCs w:val="28"/>
        </w:rPr>
      </w:pPr>
      <w:r w:rsidRPr="00E978B7">
        <w:rPr>
          <w:rFonts w:ascii="Times New Roman" w:hAnsi="Times New Roman"/>
          <w:sz w:val="28"/>
          <w:szCs w:val="28"/>
        </w:rPr>
        <w:t>- ст. 29.10, ст. 30.1 КоАП РФ, в Постановлении не в полном объеме указана информация о порядке обжалования Постановления. При вынесении Постановления старшим государственным инспектором, главным государственным инспектором, заместителем начальника отдела в Постановлениях не указывается информация об обжаловании данного П</w:t>
      </w:r>
      <w:r>
        <w:rPr>
          <w:rFonts w:ascii="Times New Roman" w:hAnsi="Times New Roman"/>
          <w:sz w:val="28"/>
          <w:szCs w:val="28"/>
        </w:rPr>
        <w:t>остановления начальнику отдела</w:t>
      </w:r>
      <w:r w:rsidRPr="00E978B7">
        <w:rPr>
          <w:rFonts w:ascii="Times New Roman" w:hAnsi="Times New Roman"/>
          <w:sz w:val="28"/>
          <w:szCs w:val="28"/>
        </w:rPr>
        <w:t>;</w:t>
      </w:r>
    </w:p>
    <w:p w:rsidR="00CA5C40" w:rsidRPr="00E978B7" w:rsidRDefault="00CA5C40" w:rsidP="00CA5C40">
      <w:pPr>
        <w:autoSpaceDE w:val="0"/>
        <w:autoSpaceDN w:val="0"/>
        <w:adjustRightInd w:val="0"/>
        <w:ind w:firstLine="709"/>
        <w:jc w:val="both"/>
        <w:outlineLvl w:val="0"/>
        <w:rPr>
          <w:rFonts w:ascii="Times New Roman" w:hAnsi="Times New Roman"/>
          <w:sz w:val="28"/>
          <w:szCs w:val="28"/>
        </w:rPr>
      </w:pPr>
      <w:r w:rsidRPr="00E978B7">
        <w:rPr>
          <w:rFonts w:ascii="Times New Roman" w:hAnsi="Times New Roman"/>
          <w:sz w:val="28"/>
          <w:szCs w:val="28"/>
        </w:rPr>
        <w:t>- постановление о прекращении вынесено по ст. 24.5 КоАП, в тех случаях, когда вышеуказанные постановления необходимо</w:t>
      </w:r>
      <w:r>
        <w:rPr>
          <w:rFonts w:ascii="Times New Roman" w:hAnsi="Times New Roman"/>
          <w:sz w:val="28"/>
          <w:szCs w:val="28"/>
        </w:rPr>
        <w:t xml:space="preserve"> выносить по ст. 29.9 КоАП РФ</w:t>
      </w:r>
      <w:r w:rsidRPr="00E978B7">
        <w:rPr>
          <w:rFonts w:ascii="Times New Roman" w:hAnsi="Times New Roman"/>
          <w:sz w:val="28"/>
          <w:szCs w:val="28"/>
        </w:rPr>
        <w:t>;</w:t>
      </w:r>
    </w:p>
    <w:p w:rsidR="00BF368B" w:rsidRPr="00BF368B" w:rsidRDefault="00CA5C40" w:rsidP="00CA5C40">
      <w:pPr>
        <w:autoSpaceDE w:val="0"/>
        <w:autoSpaceDN w:val="0"/>
        <w:adjustRightInd w:val="0"/>
        <w:ind w:firstLine="709"/>
        <w:jc w:val="both"/>
        <w:outlineLvl w:val="0"/>
        <w:rPr>
          <w:rFonts w:ascii="Times New Roman" w:hAnsi="Times New Roman"/>
          <w:sz w:val="28"/>
          <w:szCs w:val="28"/>
        </w:rPr>
      </w:pPr>
      <w:r w:rsidRPr="00E978B7">
        <w:rPr>
          <w:rFonts w:ascii="Times New Roman" w:hAnsi="Times New Roman"/>
          <w:sz w:val="28"/>
          <w:szCs w:val="28"/>
        </w:rPr>
        <w:t xml:space="preserve">- </w:t>
      </w:r>
      <w:r>
        <w:rPr>
          <w:rFonts w:ascii="Times New Roman" w:hAnsi="Times New Roman"/>
          <w:sz w:val="28"/>
          <w:szCs w:val="28"/>
        </w:rPr>
        <w:t>п. 1 ч. 1 ст. 24.4 КоАП РФ за отсутствие состава административного правонарушения.</w:t>
      </w:r>
    </w:p>
    <w:p w:rsidR="00BF368B" w:rsidRDefault="00BF368B" w:rsidP="00BF368B">
      <w:pPr>
        <w:autoSpaceDE w:val="0"/>
        <w:autoSpaceDN w:val="0"/>
        <w:adjustRightInd w:val="0"/>
        <w:ind w:firstLine="709"/>
        <w:jc w:val="both"/>
        <w:outlineLvl w:val="0"/>
        <w:rPr>
          <w:rFonts w:ascii="Times New Roman" w:hAnsi="Times New Roman"/>
          <w:sz w:val="28"/>
          <w:szCs w:val="28"/>
        </w:rPr>
      </w:pPr>
      <w:r w:rsidRPr="00BF368B">
        <w:rPr>
          <w:rFonts w:ascii="Times New Roman" w:hAnsi="Times New Roman"/>
          <w:sz w:val="28"/>
          <w:szCs w:val="28"/>
        </w:rPr>
        <w:t>За 2018 год в Управление внесено органами прокуратуры 12 представлений по нарушениям действующего законодательства.</w:t>
      </w:r>
    </w:p>
    <w:p w:rsidR="00FA518A" w:rsidRPr="00BD10F8" w:rsidRDefault="00FA518A" w:rsidP="00492DD1">
      <w:pPr>
        <w:tabs>
          <w:tab w:val="left" w:pos="0"/>
        </w:tabs>
        <w:spacing w:line="276" w:lineRule="auto"/>
        <w:contextualSpacing/>
        <w:rPr>
          <w:rFonts w:ascii="Times New Roman" w:hAnsi="Times New Roman"/>
          <w:b/>
          <w:sz w:val="28"/>
          <w:szCs w:val="28"/>
        </w:rPr>
      </w:pPr>
    </w:p>
    <w:p w:rsidR="00396CCF" w:rsidRPr="007644B2" w:rsidRDefault="00782869" w:rsidP="007644B2">
      <w:pPr>
        <w:pStyle w:val="a4"/>
        <w:numPr>
          <w:ilvl w:val="1"/>
          <w:numId w:val="3"/>
        </w:numPr>
        <w:tabs>
          <w:tab w:val="left" w:pos="0"/>
        </w:tabs>
        <w:spacing w:line="276" w:lineRule="auto"/>
        <w:jc w:val="center"/>
        <w:rPr>
          <w:rFonts w:ascii="Times New Roman" w:hAnsi="Times New Roman"/>
          <w:b/>
          <w:sz w:val="28"/>
          <w:szCs w:val="28"/>
        </w:rPr>
      </w:pPr>
      <w:r>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 в том числе содержащих сведения о нарушении требований причинении вреда или угрозе причинения вреда охраняемых законом ценностям</w:t>
      </w:r>
    </w:p>
    <w:p w:rsidR="00577232" w:rsidRDefault="00577232" w:rsidP="00577232">
      <w:pPr>
        <w:pStyle w:val="ad"/>
        <w:spacing w:before="0" w:beforeAutospacing="0" w:after="0" w:afterAutospacing="0"/>
        <w:ind w:firstLine="708"/>
        <w:jc w:val="both"/>
        <w:textAlignment w:val="baseline"/>
        <w:rPr>
          <w:sz w:val="28"/>
          <w:szCs w:val="28"/>
        </w:rPr>
      </w:pPr>
      <w:r w:rsidRPr="00577232">
        <w:rPr>
          <w:sz w:val="28"/>
          <w:szCs w:val="28"/>
        </w:rPr>
        <w:t xml:space="preserve">Рассмотрение письменных и устных обращений граждан в </w:t>
      </w:r>
      <w:proofErr w:type="spellStart"/>
      <w:r w:rsidRPr="00577232">
        <w:rPr>
          <w:sz w:val="28"/>
          <w:szCs w:val="28"/>
        </w:rPr>
        <w:t>Сахалино</w:t>
      </w:r>
      <w:proofErr w:type="spellEnd"/>
      <w:r w:rsidRPr="00577232">
        <w:rPr>
          <w:sz w:val="28"/>
          <w:szCs w:val="28"/>
        </w:rPr>
        <w:t>–Курильском территориальном управлении Федерального агентства по рыболовству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w:t>
      </w:r>
      <w:r w:rsidRPr="00577232">
        <w:rPr>
          <w:sz w:val="28"/>
          <w:szCs w:val="28"/>
        </w:rPr>
        <w:br/>
        <w:t>За 2018 год в Управление поступило 73 письменных, устных и электронных обра</w:t>
      </w:r>
      <w:r>
        <w:rPr>
          <w:sz w:val="28"/>
          <w:szCs w:val="28"/>
        </w:rPr>
        <w:t xml:space="preserve">щений от граждан и организаций. </w:t>
      </w:r>
    </w:p>
    <w:p w:rsidR="00577232" w:rsidRDefault="00577232" w:rsidP="00577232">
      <w:pPr>
        <w:pStyle w:val="ad"/>
        <w:spacing w:before="0" w:beforeAutospacing="0" w:after="0" w:afterAutospacing="0"/>
        <w:ind w:firstLine="708"/>
        <w:jc w:val="both"/>
        <w:textAlignment w:val="baseline"/>
        <w:rPr>
          <w:sz w:val="28"/>
          <w:szCs w:val="28"/>
        </w:rPr>
      </w:pPr>
      <w:r w:rsidRPr="00577232">
        <w:rPr>
          <w:sz w:val="28"/>
          <w:szCs w:val="28"/>
        </w:rPr>
        <w:t xml:space="preserve">Анализируя поступившие обращения, можно выделить их по характеру </w:t>
      </w:r>
      <w:r>
        <w:rPr>
          <w:sz w:val="28"/>
          <w:szCs w:val="28"/>
        </w:rPr>
        <w:t>содержания:</w:t>
      </w:r>
    </w:p>
    <w:p w:rsidR="00577232" w:rsidRDefault="00577232" w:rsidP="00577232">
      <w:pPr>
        <w:pStyle w:val="ad"/>
        <w:spacing w:before="0" w:beforeAutospacing="0" w:after="0" w:afterAutospacing="0"/>
        <w:ind w:firstLine="708"/>
        <w:jc w:val="both"/>
        <w:textAlignment w:val="baseline"/>
        <w:rPr>
          <w:sz w:val="28"/>
          <w:szCs w:val="28"/>
        </w:rPr>
      </w:pPr>
      <w:r w:rsidRPr="00577232">
        <w:rPr>
          <w:sz w:val="28"/>
          <w:szCs w:val="28"/>
        </w:rPr>
        <w:t>34 – о нарушениях природоохранного законодательства и специального режима в зоне водных объектов, включая осуществление несанкционированной строительной и и</w:t>
      </w:r>
      <w:r>
        <w:rPr>
          <w:sz w:val="28"/>
          <w:szCs w:val="28"/>
        </w:rPr>
        <w:t>ной хозяйственной деятельности;</w:t>
      </w:r>
    </w:p>
    <w:p w:rsidR="00577232" w:rsidRDefault="00577232" w:rsidP="00577232">
      <w:pPr>
        <w:pStyle w:val="ad"/>
        <w:spacing w:before="0" w:beforeAutospacing="0" w:after="0" w:afterAutospacing="0"/>
        <w:ind w:firstLine="708"/>
        <w:jc w:val="both"/>
        <w:textAlignment w:val="baseline"/>
        <w:rPr>
          <w:sz w:val="28"/>
          <w:szCs w:val="28"/>
        </w:rPr>
      </w:pPr>
      <w:r w:rsidRPr="00577232">
        <w:rPr>
          <w:sz w:val="28"/>
          <w:szCs w:val="28"/>
        </w:rPr>
        <w:t>10 – о нарушении законодательства в сфере рыболовства, в том числе о нарушении прав представителей КМНС</w:t>
      </w:r>
      <w:r>
        <w:rPr>
          <w:sz w:val="28"/>
          <w:szCs w:val="28"/>
        </w:rPr>
        <w:t xml:space="preserve"> </w:t>
      </w:r>
      <w:r w:rsidRPr="00577232">
        <w:rPr>
          <w:sz w:val="28"/>
          <w:szCs w:val="28"/>
        </w:rPr>
        <w:t>на вылов водных биоресурсо</w:t>
      </w:r>
      <w:r>
        <w:rPr>
          <w:sz w:val="28"/>
          <w:szCs w:val="28"/>
        </w:rPr>
        <w:t>в;</w:t>
      </w:r>
    </w:p>
    <w:p w:rsidR="00577232" w:rsidRDefault="00577232" w:rsidP="00577232">
      <w:pPr>
        <w:pStyle w:val="ad"/>
        <w:spacing w:before="0" w:beforeAutospacing="0" w:after="0" w:afterAutospacing="0"/>
        <w:ind w:firstLine="708"/>
        <w:jc w:val="both"/>
        <w:textAlignment w:val="baseline"/>
        <w:rPr>
          <w:sz w:val="28"/>
          <w:szCs w:val="28"/>
        </w:rPr>
      </w:pPr>
      <w:r w:rsidRPr="00577232">
        <w:rPr>
          <w:sz w:val="28"/>
          <w:szCs w:val="28"/>
        </w:rPr>
        <w:t>1– о разъяснении норм законодательства в области безопасности мореплавания при использовании м</w:t>
      </w:r>
      <w:r>
        <w:rPr>
          <w:sz w:val="28"/>
          <w:szCs w:val="28"/>
        </w:rPr>
        <w:t>аломерных плавательных средств;</w:t>
      </w:r>
    </w:p>
    <w:p w:rsidR="00577232" w:rsidRDefault="00577232" w:rsidP="00577232">
      <w:pPr>
        <w:pStyle w:val="ad"/>
        <w:spacing w:before="0" w:beforeAutospacing="0" w:after="0" w:afterAutospacing="0"/>
        <w:ind w:firstLine="708"/>
        <w:jc w:val="both"/>
        <w:textAlignment w:val="baseline"/>
        <w:rPr>
          <w:sz w:val="28"/>
          <w:szCs w:val="28"/>
        </w:rPr>
      </w:pPr>
      <w:r>
        <w:rPr>
          <w:sz w:val="28"/>
          <w:szCs w:val="28"/>
        </w:rPr>
        <w:t>10 – о случаях браконьерства;</w:t>
      </w:r>
    </w:p>
    <w:p w:rsidR="00577232" w:rsidRDefault="00577232" w:rsidP="00577232">
      <w:pPr>
        <w:pStyle w:val="ad"/>
        <w:spacing w:before="0" w:beforeAutospacing="0" w:after="0" w:afterAutospacing="0"/>
        <w:ind w:firstLine="708"/>
        <w:jc w:val="both"/>
        <w:textAlignment w:val="baseline"/>
        <w:rPr>
          <w:sz w:val="28"/>
          <w:szCs w:val="28"/>
        </w:rPr>
      </w:pPr>
      <w:r w:rsidRPr="00577232">
        <w:rPr>
          <w:sz w:val="28"/>
          <w:szCs w:val="28"/>
        </w:rPr>
        <w:t>1 – разъяснение норм законодательства в области безопасности мореплавания при использовании малом</w:t>
      </w:r>
      <w:r>
        <w:rPr>
          <w:sz w:val="28"/>
          <w:szCs w:val="28"/>
        </w:rPr>
        <w:t>ерных плавательных судов;</w:t>
      </w:r>
    </w:p>
    <w:p w:rsidR="00577232" w:rsidRDefault="00577232" w:rsidP="00577232">
      <w:pPr>
        <w:pStyle w:val="ad"/>
        <w:spacing w:before="0" w:beforeAutospacing="0" w:after="0" w:afterAutospacing="0"/>
        <w:ind w:firstLine="708"/>
        <w:jc w:val="both"/>
        <w:textAlignment w:val="baseline"/>
        <w:rPr>
          <w:sz w:val="28"/>
          <w:szCs w:val="28"/>
        </w:rPr>
      </w:pPr>
      <w:r w:rsidRPr="00577232">
        <w:rPr>
          <w:sz w:val="28"/>
          <w:szCs w:val="28"/>
        </w:rPr>
        <w:t xml:space="preserve">8 – </w:t>
      </w:r>
      <w:r>
        <w:rPr>
          <w:sz w:val="28"/>
          <w:szCs w:val="28"/>
        </w:rPr>
        <w:t>о загрязнении окружающей среды;</w:t>
      </w:r>
    </w:p>
    <w:p w:rsidR="00577232" w:rsidRDefault="00577232" w:rsidP="00577232">
      <w:pPr>
        <w:pStyle w:val="ad"/>
        <w:spacing w:before="0" w:beforeAutospacing="0" w:after="0" w:afterAutospacing="0"/>
        <w:ind w:firstLine="708"/>
        <w:jc w:val="both"/>
        <w:textAlignment w:val="baseline"/>
        <w:rPr>
          <w:sz w:val="28"/>
          <w:szCs w:val="28"/>
        </w:rPr>
      </w:pPr>
      <w:r w:rsidRPr="00577232">
        <w:rPr>
          <w:sz w:val="28"/>
          <w:szCs w:val="28"/>
        </w:rPr>
        <w:t>1 – о взаимодействии</w:t>
      </w:r>
      <w:r>
        <w:rPr>
          <w:sz w:val="28"/>
          <w:szCs w:val="28"/>
        </w:rPr>
        <w:t xml:space="preserve"> с общественными объединениями;</w:t>
      </w:r>
    </w:p>
    <w:p w:rsidR="00577232" w:rsidRDefault="00577232" w:rsidP="00577232">
      <w:pPr>
        <w:pStyle w:val="ad"/>
        <w:spacing w:before="0" w:beforeAutospacing="0" w:after="0" w:afterAutospacing="0"/>
        <w:ind w:firstLine="708"/>
        <w:jc w:val="both"/>
        <w:textAlignment w:val="baseline"/>
        <w:rPr>
          <w:sz w:val="28"/>
          <w:szCs w:val="28"/>
        </w:rPr>
      </w:pPr>
      <w:r w:rsidRPr="00577232">
        <w:rPr>
          <w:sz w:val="28"/>
          <w:szCs w:val="28"/>
        </w:rPr>
        <w:t xml:space="preserve">5 – об организации </w:t>
      </w:r>
      <w:r>
        <w:rPr>
          <w:sz w:val="28"/>
          <w:szCs w:val="28"/>
        </w:rPr>
        <w:t>промысла в Сахалинской области;</w:t>
      </w:r>
    </w:p>
    <w:p w:rsidR="00577232" w:rsidRDefault="00577232" w:rsidP="00577232">
      <w:pPr>
        <w:pStyle w:val="ad"/>
        <w:spacing w:before="0" w:beforeAutospacing="0" w:after="0" w:afterAutospacing="0"/>
        <w:ind w:firstLine="708"/>
        <w:jc w:val="both"/>
        <w:textAlignment w:val="baseline"/>
        <w:rPr>
          <w:sz w:val="28"/>
          <w:szCs w:val="28"/>
        </w:rPr>
      </w:pPr>
      <w:r w:rsidRPr="00577232">
        <w:rPr>
          <w:sz w:val="28"/>
          <w:szCs w:val="28"/>
        </w:rPr>
        <w:lastRenderedPageBreak/>
        <w:t>1 – несогласие с привлечением к административной ответственности и суммой наложенного штраф</w:t>
      </w:r>
      <w:r>
        <w:rPr>
          <w:sz w:val="28"/>
          <w:szCs w:val="28"/>
        </w:rPr>
        <w:t>а;</w:t>
      </w:r>
    </w:p>
    <w:p w:rsidR="00577232" w:rsidRDefault="00577232" w:rsidP="00577232">
      <w:pPr>
        <w:pStyle w:val="ad"/>
        <w:spacing w:before="0" w:beforeAutospacing="0" w:after="0" w:afterAutospacing="0"/>
        <w:ind w:firstLine="708"/>
        <w:jc w:val="both"/>
        <w:textAlignment w:val="baseline"/>
        <w:rPr>
          <w:sz w:val="28"/>
          <w:szCs w:val="28"/>
        </w:rPr>
      </w:pPr>
      <w:r w:rsidRPr="00577232">
        <w:rPr>
          <w:sz w:val="28"/>
          <w:szCs w:val="28"/>
        </w:rPr>
        <w:t>1 – об организации спортивного и любительского рыболовст</w:t>
      </w:r>
      <w:r>
        <w:rPr>
          <w:sz w:val="28"/>
          <w:szCs w:val="28"/>
        </w:rPr>
        <w:t>ва на рыбопромысловых участках;</w:t>
      </w:r>
    </w:p>
    <w:p w:rsidR="00577232" w:rsidRDefault="00577232" w:rsidP="00577232">
      <w:pPr>
        <w:pStyle w:val="ad"/>
        <w:spacing w:before="0" w:beforeAutospacing="0" w:after="0" w:afterAutospacing="0"/>
        <w:ind w:firstLine="708"/>
        <w:jc w:val="both"/>
        <w:textAlignment w:val="baseline"/>
        <w:rPr>
          <w:sz w:val="28"/>
          <w:szCs w:val="28"/>
        </w:rPr>
      </w:pPr>
      <w:r w:rsidRPr="00577232">
        <w:rPr>
          <w:sz w:val="28"/>
          <w:szCs w:val="28"/>
        </w:rPr>
        <w:t>1 – о бездействи</w:t>
      </w:r>
      <w:r>
        <w:rPr>
          <w:sz w:val="28"/>
          <w:szCs w:val="28"/>
        </w:rPr>
        <w:t>и сотрудников районного отдела.</w:t>
      </w:r>
    </w:p>
    <w:p w:rsidR="00577232" w:rsidRDefault="00577232" w:rsidP="00577232">
      <w:pPr>
        <w:pStyle w:val="ad"/>
        <w:spacing w:before="0" w:beforeAutospacing="0" w:after="0" w:afterAutospacing="0"/>
        <w:jc w:val="both"/>
        <w:textAlignment w:val="baseline"/>
        <w:rPr>
          <w:sz w:val="28"/>
          <w:szCs w:val="28"/>
        </w:rPr>
      </w:pPr>
      <w:r w:rsidRPr="00577232">
        <w:rPr>
          <w:sz w:val="28"/>
          <w:szCs w:val="28"/>
        </w:rPr>
        <w:t>Все поступившие обращения рассмотрены. Нарушений сроков расс</w:t>
      </w:r>
      <w:r>
        <w:rPr>
          <w:sz w:val="28"/>
          <w:szCs w:val="28"/>
        </w:rPr>
        <w:t>мотрения обращений не допущено.</w:t>
      </w:r>
    </w:p>
    <w:p w:rsidR="00577232" w:rsidRDefault="00577232" w:rsidP="00577232">
      <w:pPr>
        <w:pStyle w:val="ad"/>
        <w:spacing w:before="0" w:beforeAutospacing="0" w:after="0" w:afterAutospacing="0"/>
        <w:ind w:firstLine="708"/>
        <w:jc w:val="both"/>
        <w:textAlignment w:val="baseline"/>
        <w:rPr>
          <w:sz w:val="28"/>
          <w:szCs w:val="28"/>
        </w:rPr>
      </w:pPr>
      <w:r w:rsidRPr="00577232">
        <w:rPr>
          <w:sz w:val="28"/>
          <w:szCs w:val="28"/>
        </w:rPr>
        <w:t>В целях рассмотрения устных обращений граждан, относящихся к компетенции Управления, осуществляется прием граждан руководством Управления в соответствии с утвержденным графиком приема граждан. За отчетный период зарегистрировано 10 обращений граждан. С согласия заявителей даны уст</w:t>
      </w:r>
      <w:r>
        <w:rPr>
          <w:sz w:val="28"/>
          <w:szCs w:val="28"/>
        </w:rPr>
        <w:t>ные ответы.</w:t>
      </w:r>
    </w:p>
    <w:p w:rsidR="00577232" w:rsidRDefault="00577232" w:rsidP="00577232">
      <w:pPr>
        <w:pStyle w:val="ad"/>
        <w:spacing w:before="0" w:beforeAutospacing="0" w:after="0" w:afterAutospacing="0"/>
        <w:ind w:firstLine="708"/>
        <w:jc w:val="both"/>
        <w:textAlignment w:val="baseline"/>
        <w:rPr>
          <w:sz w:val="28"/>
          <w:szCs w:val="28"/>
        </w:rPr>
      </w:pPr>
      <w:r w:rsidRPr="00577232">
        <w:rPr>
          <w:sz w:val="28"/>
          <w:szCs w:val="28"/>
        </w:rPr>
        <w:t xml:space="preserve">Во исполнение поручения Президента Российской Федерации от 26.04.2013 № ПР-936 о проведении в День </w:t>
      </w:r>
      <w:proofErr w:type="gramStart"/>
      <w:r w:rsidRPr="00577232">
        <w:rPr>
          <w:sz w:val="28"/>
          <w:szCs w:val="28"/>
        </w:rPr>
        <w:t>Конституции Российской Федерации общероссийского дня приема граждан</w:t>
      </w:r>
      <w:proofErr w:type="gramEnd"/>
      <w:r w:rsidRPr="00577232">
        <w:rPr>
          <w:sz w:val="28"/>
          <w:szCs w:val="28"/>
        </w:rPr>
        <w:t xml:space="preserve"> в Управлении 12 декабря 2018 года состоялся личный прием граждан руководителем Управления.</w:t>
      </w:r>
      <w:r w:rsidRPr="00577232">
        <w:rPr>
          <w:sz w:val="28"/>
          <w:szCs w:val="28"/>
        </w:rPr>
        <w:br/>
        <w:t>В рамках исполнения поручения Президента Российской Федерации от 25.12.2012 № Пр-3481 о проведении в приемных Президента Российской Федерации личных приемов граждан руководителями территориальных органов исполнительной власти в 2018 году руководителем Управления проведены 2 приема граждан в приемной Президента Российской Федерации в Сахалинской области.</w:t>
      </w:r>
    </w:p>
    <w:p w:rsidR="00577232" w:rsidRDefault="00577232" w:rsidP="00577232">
      <w:pPr>
        <w:tabs>
          <w:tab w:val="left" w:pos="0"/>
        </w:tabs>
        <w:spacing w:line="276" w:lineRule="auto"/>
        <w:ind w:firstLine="851"/>
        <w:contextualSpacing/>
        <w:jc w:val="both"/>
        <w:rPr>
          <w:rFonts w:ascii="Times New Roman" w:hAnsi="Times New Roman"/>
          <w:sz w:val="28"/>
          <w:szCs w:val="28"/>
          <w:shd w:val="clear" w:color="auto" w:fill="FFFFFF"/>
        </w:rPr>
      </w:pPr>
      <w:r w:rsidRPr="00E978B7">
        <w:rPr>
          <w:rFonts w:ascii="Times New Roman" w:hAnsi="Times New Roman"/>
          <w:sz w:val="28"/>
          <w:szCs w:val="28"/>
          <w:shd w:val="clear" w:color="auto" w:fill="FFFFFF"/>
        </w:rPr>
        <w:t xml:space="preserve">Во исполнение поручения Президента Российской Федерации от 26.04.2013 № ПР-936 о проведении в День </w:t>
      </w:r>
      <w:proofErr w:type="gramStart"/>
      <w:r w:rsidRPr="00E978B7">
        <w:rPr>
          <w:rFonts w:ascii="Times New Roman" w:hAnsi="Times New Roman"/>
          <w:sz w:val="28"/>
          <w:szCs w:val="28"/>
          <w:shd w:val="clear" w:color="auto" w:fill="FFFFFF"/>
        </w:rPr>
        <w:t>Конституции Российской Федерации общероссийского дня приема граждан</w:t>
      </w:r>
      <w:proofErr w:type="gramEnd"/>
      <w:r w:rsidRPr="00E978B7">
        <w:rPr>
          <w:rFonts w:ascii="Times New Roman" w:hAnsi="Times New Roman"/>
          <w:sz w:val="28"/>
          <w:szCs w:val="28"/>
          <w:shd w:val="clear" w:color="auto" w:fill="FFFFFF"/>
        </w:rPr>
        <w:t xml:space="preserve"> в Управлении 12 декабря 2018 года состоялся личный прием граждан руководителем Управления. С заявлением обратился 1 гражданин.</w:t>
      </w:r>
    </w:p>
    <w:p w:rsidR="00E978B7" w:rsidRDefault="00E978B7" w:rsidP="00334048">
      <w:pPr>
        <w:tabs>
          <w:tab w:val="left" w:pos="0"/>
        </w:tabs>
        <w:spacing w:line="276" w:lineRule="auto"/>
        <w:contextualSpacing/>
        <w:jc w:val="center"/>
        <w:rPr>
          <w:rFonts w:ascii="Times New Roman" w:hAnsi="Times New Roman"/>
          <w:b/>
          <w:sz w:val="28"/>
          <w:szCs w:val="28"/>
        </w:rPr>
      </w:pPr>
    </w:p>
    <w:p w:rsidR="00B235C9" w:rsidRPr="0095777C" w:rsidRDefault="00CD129B" w:rsidP="00334048">
      <w:pPr>
        <w:tabs>
          <w:tab w:val="left" w:pos="0"/>
        </w:tabs>
        <w:spacing w:line="276" w:lineRule="auto"/>
        <w:contextualSpacing/>
        <w:jc w:val="center"/>
        <w:rPr>
          <w:rFonts w:ascii="Times New Roman" w:hAnsi="Times New Roman"/>
          <w:b/>
          <w:sz w:val="28"/>
          <w:szCs w:val="28"/>
        </w:rPr>
      </w:pPr>
      <w:r w:rsidRPr="0095777C">
        <w:rPr>
          <w:rFonts w:ascii="Times New Roman" w:hAnsi="Times New Roman"/>
          <w:b/>
          <w:sz w:val="28"/>
          <w:szCs w:val="28"/>
        </w:rPr>
        <w:t>1.</w:t>
      </w:r>
      <w:r w:rsidR="00B235C9" w:rsidRPr="0095777C">
        <w:rPr>
          <w:rFonts w:ascii="Times New Roman" w:hAnsi="Times New Roman"/>
          <w:b/>
          <w:sz w:val="28"/>
          <w:szCs w:val="28"/>
        </w:rPr>
        <w:t>6</w:t>
      </w:r>
      <w:r w:rsidR="00782869" w:rsidRPr="0095777C">
        <w:rPr>
          <w:rFonts w:ascii="Times New Roman" w:hAnsi="Times New Roman"/>
          <w:b/>
          <w:sz w:val="28"/>
          <w:szCs w:val="28"/>
        </w:rPr>
        <w:t xml:space="preserve">. </w:t>
      </w:r>
      <w:r w:rsidR="00B235C9" w:rsidRPr="0095777C">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 административных расследований, постановлений о назначении административного наказания или о прекращении производства по делу об административном правонарушении</w:t>
      </w:r>
    </w:p>
    <w:p w:rsidR="00B235C9" w:rsidRPr="0095777C" w:rsidRDefault="00B235C9" w:rsidP="00B235C9">
      <w:pPr>
        <w:tabs>
          <w:tab w:val="left" w:pos="0"/>
        </w:tabs>
        <w:spacing w:line="276" w:lineRule="auto"/>
        <w:contextualSpacing/>
        <w:jc w:val="center"/>
        <w:rPr>
          <w:rFonts w:ascii="Times New Roman" w:hAnsi="Times New Roman"/>
          <w:b/>
          <w:sz w:val="28"/>
          <w:szCs w:val="28"/>
        </w:rPr>
      </w:pP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proofErr w:type="gramStart"/>
      <w:r w:rsidRPr="0095777C">
        <w:rPr>
          <w:rFonts w:ascii="Times New Roman" w:eastAsia="Times New Roman" w:hAnsi="Times New Roman"/>
          <w:sz w:val="28"/>
          <w:szCs w:val="28"/>
          <w:lang w:eastAsia="ru-RU"/>
        </w:rPr>
        <w:t>В 2018 году по состоянию на 01.01.2019 в отделах Управления зарегистрировано - 2092 правонарушени</w:t>
      </w:r>
      <w:r>
        <w:rPr>
          <w:rFonts w:ascii="Times New Roman" w:eastAsia="Times New Roman" w:hAnsi="Times New Roman"/>
          <w:sz w:val="28"/>
          <w:szCs w:val="28"/>
          <w:lang w:eastAsia="ru-RU"/>
        </w:rPr>
        <w:t>я</w:t>
      </w:r>
      <w:r w:rsidRPr="0095777C">
        <w:rPr>
          <w:rFonts w:ascii="Times New Roman" w:eastAsia="Times New Roman" w:hAnsi="Times New Roman"/>
          <w:sz w:val="28"/>
          <w:szCs w:val="28"/>
          <w:lang w:eastAsia="ru-RU"/>
        </w:rPr>
        <w:t xml:space="preserve"> </w:t>
      </w:r>
      <w:r w:rsidRPr="0095777C">
        <w:rPr>
          <w:rFonts w:ascii="Times New Roman" w:eastAsia="Times New Roman" w:hAnsi="Times New Roman"/>
          <w:color w:val="000000"/>
          <w:sz w:val="28"/>
          <w:szCs w:val="28"/>
          <w:lang w:eastAsia="ru-RU"/>
        </w:rPr>
        <w:t xml:space="preserve">(за аналогичный период 2017 года (далее – АППГ - </w:t>
      </w:r>
      <w:r w:rsidRPr="0095777C">
        <w:rPr>
          <w:rFonts w:ascii="Times New Roman" w:eastAsia="Times New Roman" w:hAnsi="Times New Roman"/>
          <w:sz w:val="28"/>
          <w:szCs w:val="28"/>
          <w:lang w:eastAsia="ru-RU"/>
        </w:rPr>
        <w:t>1951</w:t>
      </w:r>
      <w:r w:rsidRPr="0095777C">
        <w:rPr>
          <w:rFonts w:ascii="Times New Roman" w:eastAsia="Times New Roman" w:hAnsi="Times New Roman"/>
          <w:color w:val="000000"/>
          <w:sz w:val="28"/>
          <w:szCs w:val="28"/>
          <w:lang w:eastAsia="ru-RU"/>
        </w:rPr>
        <w:t>)</w:t>
      </w:r>
      <w:r w:rsidRPr="0095777C">
        <w:rPr>
          <w:rFonts w:ascii="Times New Roman" w:eastAsia="Times New Roman" w:hAnsi="Times New Roman"/>
          <w:sz w:val="28"/>
          <w:szCs w:val="28"/>
          <w:lang w:eastAsia="ru-RU"/>
        </w:rPr>
        <w:t>, из них:</w:t>
      </w:r>
      <w:proofErr w:type="gramEnd"/>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 области рыболовства (по ч. 2 ст. 8.37 КоАП РФ) - 1710 (АППГ – 1611);</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области охраны среды обитания (по ст. 8.33, ст. 8. 38, ч. 1 ст. 8.42 КоАП РФ) – 294 (АППГ – 274); </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 неуплату административных штрафов и иные правонарушения - 66 </w:t>
      </w:r>
      <w:r>
        <w:rPr>
          <w:rFonts w:ascii="Times New Roman" w:eastAsia="Times New Roman" w:hAnsi="Times New Roman"/>
          <w:sz w:val="28"/>
          <w:szCs w:val="28"/>
          <w:lang w:eastAsia="ru-RU"/>
        </w:rPr>
        <w:lastRenderedPageBreak/>
        <w:t xml:space="preserve">(АППГ - 88). </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Составлено протоколов об административных правонарушениях должностными лицами Управления - 1810 </w:t>
      </w:r>
      <w:r>
        <w:rPr>
          <w:rFonts w:ascii="Times New Roman" w:eastAsia="Times New Roman" w:hAnsi="Times New Roman"/>
          <w:color w:val="000000"/>
          <w:sz w:val="28"/>
          <w:szCs w:val="28"/>
          <w:lang w:eastAsia="ru-RU"/>
        </w:rPr>
        <w:t>(АППГ – 1727</w:t>
      </w:r>
      <w:r>
        <w:rPr>
          <w:rFonts w:ascii="Times New Roman" w:eastAsia="Times New Roman" w:hAnsi="Times New Roman"/>
          <w:sz w:val="28"/>
          <w:szCs w:val="28"/>
          <w:lang w:eastAsia="ru-RU"/>
        </w:rPr>
        <w:t>), из них:</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 области рыболовства (по ч. 2 ст. 8.37 КоАП РФ) - 1507 (АППГ – 1453);</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области охраны среды обитания (по ст. 8.33, ст. 8. 38, ч. 1 ст. 8.42 КоАП РФ) – 215 (АППГ – 208); </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 неуплату административных штрафов и иные правонарушения - 88 (АППГ - 66). </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sidRPr="0095777C">
        <w:rPr>
          <w:rFonts w:ascii="Times New Roman" w:eastAsia="Times New Roman" w:hAnsi="Times New Roman"/>
          <w:sz w:val="28"/>
          <w:szCs w:val="28"/>
          <w:lang w:eastAsia="ru-RU"/>
        </w:rPr>
        <w:t>В 2019 году по состоянию на 21.01.2019 в отделах Управления 27 правонарушениях, из них</w:t>
      </w:r>
      <w:r>
        <w:rPr>
          <w:rFonts w:ascii="Times New Roman" w:eastAsia="Times New Roman" w:hAnsi="Times New Roman"/>
          <w:sz w:val="28"/>
          <w:szCs w:val="28"/>
          <w:lang w:eastAsia="ru-RU"/>
        </w:rPr>
        <w:t xml:space="preserve"> </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 области рыболовства (по ч. 2 ст. 8.37 КоАП РФ) - 21;</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области охраны среды обитания (по ст. 8.33, ст. 8. 38, ч. 1 ст. 8.42 КоАП РФ) – 3; </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 неуплату административных штрафов и иные правонарушения - 3. </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Составлено протоколов об административных правонарушениях должностными лицами Управления - 28, из них:</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 области рыболовства (по ч. 2 ст. 8.37 КоАП РФ) - 22;</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области охраны среды обитания (по ст. 8.33, ст. 8. 38, ч. 1 ст. 8.42 КоАП РФ) – 3; </w:t>
      </w:r>
    </w:p>
    <w:p w:rsidR="0095777C" w:rsidRP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 неуплату административных штрафов и иные правонарушения - 3. </w:t>
      </w:r>
    </w:p>
    <w:p w:rsidR="0095777C" w:rsidRDefault="0095777C" w:rsidP="0095777C">
      <w:pPr>
        <w:ind w:firstLine="709"/>
        <w:jc w:val="both"/>
        <w:rPr>
          <w:rFonts w:ascii="Times New Roman" w:hAnsi="Times New Roman"/>
          <w:color w:val="000000"/>
          <w:sz w:val="28"/>
          <w:szCs w:val="28"/>
        </w:rPr>
      </w:pPr>
      <w:r w:rsidRPr="0095777C">
        <w:rPr>
          <w:rFonts w:ascii="Times New Roman" w:hAnsi="Times New Roman"/>
          <w:color w:val="000000"/>
          <w:sz w:val="28"/>
          <w:szCs w:val="28"/>
        </w:rPr>
        <w:t>Привлечено в 2018 году по состоянию на 01.01.2019                                       по правонарушениям, зарегистрированным в 2018 году 1848 лица (АППГ – 1676):</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 области рыболовства (по ч. 2 ст. 8.37 КоАП РФ) – 1532 (АППГ – 1384);</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 области охраны среды обитания (по ст. 8.33, ст. 8. 38, ч. 1 ст. 8.42 КоАП РФ) – 272 (АППГ – 267).</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за неуплату административных штрафов и иные правонарушения – 44 (АППГ – 25). </w:t>
      </w:r>
    </w:p>
    <w:p w:rsidR="0095777C" w:rsidRPr="008C357A"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sidRPr="0095777C">
        <w:rPr>
          <w:rFonts w:ascii="Times New Roman" w:eastAsia="Times New Roman" w:hAnsi="Times New Roman"/>
          <w:sz w:val="28"/>
          <w:szCs w:val="28"/>
          <w:lang w:eastAsia="ru-RU"/>
        </w:rPr>
        <w:t>Должностными лицами в 2018 году изъято:</w:t>
      </w:r>
      <w:r w:rsidRPr="008C357A">
        <w:rPr>
          <w:rFonts w:ascii="Times New Roman" w:eastAsia="Times New Roman" w:hAnsi="Times New Roman"/>
          <w:sz w:val="28"/>
          <w:szCs w:val="28"/>
          <w:lang w:eastAsia="ru-RU"/>
        </w:rPr>
        <w:t xml:space="preserve"> </w:t>
      </w:r>
    </w:p>
    <w:p w:rsidR="0095777C" w:rsidRPr="008C357A"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proofErr w:type="gramStart"/>
      <w:r w:rsidRPr="008C357A">
        <w:rPr>
          <w:rFonts w:ascii="Times New Roman" w:eastAsia="Times New Roman" w:hAnsi="Times New Roman"/>
          <w:sz w:val="28"/>
          <w:szCs w:val="28"/>
          <w:lang w:eastAsia="ru-RU"/>
        </w:rPr>
        <w:t xml:space="preserve">водных биологических ресурсов – </w:t>
      </w:r>
      <w:r>
        <w:rPr>
          <w:rFonts w:ascii="Times New Roman" w:eastAsia="Times New Roman" w:hAnsi="Times New Roman"/>
          <w:sz w:val="28"/>
          <w:szCs w:val="28"/>
          <w:lang w:eastAsia="ru-RU"/>
        </w:rPr>
        <w:t>6,99911</w:t>
      </w:r>
      <w:r w:rsidRPr="008C357A">
        <w:rPr>
          <w:rFonts w:ascii="Times New Roman" w:eastAsia="Times New Roman" w:hAnsi="Times New Roman"/>
          <w:sz w:val="28"/>
          <w:szCs w:val="28"/>
          <w:lang w:eastAsia="ru-RU"/>
        </w:rPr>
        <w:t xml:space="preserve"> т., икра – </w:t>
      </w:r>
      <w:r>
        <w:rPr>
          <w:rFonts w:ascii="Times New Roman" w:eastAsia="Times New Roman" w:hAnsi="Times New Roman"/>
          <w:sz w:val="28"/>
          <w:szCs w:val="28"/>
          <w:lang w:eastAsia="ru-RU"/>
        </w:rPr>
        <w:t>942,730</w:t>
      </w:r>
      <w:r w:rsidRPr="008C357A">
        <w:rPr>
          <w:rFonts w:ascii="Times New Roman" w:eastAsia="Times New Roman" w:hAnsi="Times New Roman"/>
          <w:sz w:val="28"/>
          <w:szCs w:val="28"/>
          <w:lang w:eastAsia="ru-RU"/>
        </w:rPr>
        <w:t xml:space="preserve"> кг., из них уничтожено: водных биоресурсов </w:t>
      </w:r>
      <w:r>
        <w:rPr>
          <w:rFonts w:ascii="Times New Roman" w:eastAsia="Times New Roman" w:hAnsi="Times New Roman"/>
          <w:sz w:val="28"/>
          <w:szCs w:val="28"/>
          <w:lang w:eastAsia="ru-RU"/>
        </w:rPr>
        <w:t>–</w:t>
      </w:r>
      <w:r w:rsidRPr="008C35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1,282</w:t>
      </w:r>
      <w:r w:rsidRPr="008C357A">
        <w:rPr>
          <w:rFonts w:ascii="Times New Roman" w:eastAsia="Times New Roman" w:hAnsi="Times New Roman"/>
          <w:sz w:val="28"/>
          <w:szCs w:val="28"/>
          <w:lang w:eastAsia="ru-RU"/>
        </w:rPr>
        <w:t xml:space="preserve"> т., икра – </w:t>
      </w:r>
      <w:r>
        <w:rPr>
          <w:rFonts w:ascii="Times New Roman" w:eastAsia="Times New Roman" w:hAnsi="Times New Roman"/>
          <w:sz w:val="28"/>
          <w:szCs w:val="28"/>
          <w:lang w:eastAsia="ru-RU"/>
        </w:rPr>
        <w:t>2,0</w:t>
      </w:r>
      <w:r w:rsidRPr="008C357A">
        <w:rPr>
          <w:rFonts w:ascii="Times New Roman" w:eastAsia="Times New Roman" w:hAnsi="Times New Roman"/>
          <w:sz w:val="28"/>
          <w:szCs w:val="28"/>
          <w:lang w:eastAsia="ru-RU"/>
        </w:rPr>
        <w:t xml:space="preserve"> кг., находится                   на хранении в отделе водных биоресурсов - </w:t>
      </w:r>
      <w:r>
        <w:rPr>
          <w:rFonts w:ascii="Times New Roman" w:eastAsia="Times New Roman" w:hAnsi="Times New Roman"/>
          <w:sz w:val="28"/>
          <w:szCs w:val="28"/>
          <w:lang w:eastAsia="ru-RU"/>
        </w:rPr>
        <w:t>0 т</w:t>
      </w:r>
      <w:r w:rsidRPr="008C357A">
        <w:rPr>
          <w:rFonts w:ascii="Times New Roman" w:eastAsia="Times New Roman" w:hAnsi="Times New Roman"/>
          <w:sz w:val="28"/>
          <w:szCs w:val="28"/>
          <w:lang w:eastAsia="ru-RU"/>
        </w:rPr>
        <w:t xml:space="preserve">, возращено в среду обитания водных биоресурсов – </w:t>
      </w:r>
      <w:r>
        <w:rPr>
          <w:rFonts w:ascii="Times New Roman" w:eastAsia="Times New Roman" w:hAnsi="Times New Roman"/>
          <w:sz w:val="28"/>
          <w:szCs w:val="28"/>
          <w:lang w:eastAsia="ru-RU"/>
        </w:rPr>
        <w:t>0,267</w:t>
      </w:r>
      <w:r w:rsidRPr="008C357A">
        <w:rPr>
          <w:rFonts w:ascii="Times New Roman" w:eastAsia="Times New Roman" w:hAnsi="Times New Roman"/>
          <w:sz w:val="28"/>
          <w:szCs w:val="28"/>
          <w:lang w:eastAsia="ru-RU"/>
        </w:rPr>
        <w:t xml:space="preserve"> т., передано в структурные подразделения УМВД России по Сахалинской области: водных биоресурсов – </w:t>
      </w:r>
      <w:r>
        <w:rPr>
          <w:rFonts w:ascii="Times New Roman" w:eastAsia="Times New Roman" w:hAnsi="Times New Roman"/>
          <w:sz w:val="28"/>
          <w:szCs w:val="28"/>
          <w:lang w:eastAsia="ru-RU"/>
        </w:rPr>
        <w:t>3,304</w:t>
      </w:r>
      <w:r w:rsidRPr="008C357A">
        <w:rPr>
          <w:rFonts w:ascii="Times New Roman" w:eastAsia="Times New Roman" w:hAnsi="Times New Roman"/>
          <w:sz w:val="28"/>
          <w:szCs w:val="28"/>
          <w:lang w:eastAsia="ru-RU"/>
        </w:rPr>
        <w:t xml:space="preserve"> т., икра – </w:t>
      </w:r>
      <w:r>
        <w:rPr>
          <w:rFonts w:ascii="Times New Roman" w:eastAsia="Times New Roman" w:hAnsi="Times New Roman"/>
          <w:sz w:val="28"/>
          <w:szCs w:val="28"/>
          <w:lang w:eastAsia="ru-RU"/>
        </w:rPr>
        <w:t>890,530</w:t>
      </w:r>
      <w:r w:rsidRPr="008C357A">
        <w:rPr>
          <w:rFonts w:ascii="Times New Roman" w:eastAsia="Times New Roman" w:hAnsi="Times New Roman"/>
          <w:sz w:val="28"/>
          <w:szCs w:val="28"/>
          <w:lang w:eastAsia="ru-RU"/>
        </w:rPr>
        <w:t xml:space="preserve"> кг., изъято сотрудниками УМВД России по Сахалинской области и находится</w:t>
      </w:r>
      <w:proofErr w:type="gramEnd"/>
      <w:r w:rsidRPr="008C357A">
        <w:rPr>
          <w:rFonts w:ascii="Times New Roman" w:eastAsia="Times New Roman" w:hAnsi="Times New Roman"/>
          <w:sz w:val="28"/>
          <w:szCs w:val="28"/>
          <w:lang w:eastAsia="ru-RU"/>
        </w:rPr>
        <w:t xml:space="preserve"> на хранении в УМВД России по Сахалинской области: водных биоресурсов </w:t>
      </w:r>
      <w:r>
        <w:rPr>
          <w:rFonts w:ascii="Times New Roman" w:eastAsia="Times New Roman" w:hAnsi="Times New Roman"/>
          <w:sz w:val="28"/>
          <w:szCs w:val="28"/>
          <w:lang w:eastAsia="ru-RU"/>
        </w:rPr>
        <w:t>–</w:t>
      </w:r>
      <w:r w:rsidRPr="008C35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2,146</w:t>
      </w:r>
      <w:r w:rsidRPr="008C357A">
        <w:rPr>
          <w:rFonts w:ascii="Times New Roman" w:eastAsia="Times New Roman" w:hAnsi="Times New Roman"/>
          <w:sz w:val="28"/>
          <w:szCs w:val="28"/>
          <w:lang w:eastAsia="ru-RU"/>
        </w:rPr>
        <w:t xml:space="preserve"> т., икра – </w:t>
      </w:r>
      <w:r>
        <w:rPr>
          <w:rFonts w:ascii="Times New Roman" w:eastAsia="Times New Roman" w:hAnsi="Times New Roman"/>
          <w:sz w:val="28"/>
          <w:szCs w:val="28"/>
          <w:lang w:eastAsia="ru-RU"/>
        </w:rPr>
        <w:t>50,20</w:t>
      </w:r>
      <w:r w:rsidRPr="008C357A">
        <w:rPr>
          <w:rFonts w:ascii="Times New Roman" w:eastAsia="Times New Roman" w:hAnsi="Times New Roman"/>
          <w:sz w:val="28"/>
          <w:szCs w:val="28"/>
          <w:lang w:eastAsia="ru-RU"/>
        </w:rPr>
        <w:t xml:space="preserve"> кг</w:t>
      </w:r>
      <w:proofErr w:type="gramStart"/>
      <w:r w:rsidRPr="008C357A">
        <w:rPr>
          <w:rFonts w:ascii="Times New Roman" w:eastAsia="Times New Roman" w:hAnsi="Times New Roman"/>
          <w:sz w:val="28"/>
          <w:szCs w:val="28"/>
          <w:lang w:eastAsia="ru-RU"/>
        </w:rPr>
        <w:t xml:space="preserve">., </w:t>
      </w:r>
      <w:proofErr w:type="gramEnd"/>
      <w:r w:rsidRPr="008C357A">
        <w:rPr>
          <w:rFonts w:ascii="Times New Roman" w:eastAsia="Times New Roman" w:hAnsi="Times New Roman"/>
          <w:sz w:val="28"/>
          <w:szCs w:val="28"/>
          <w:lang w:eastAsia="ru-RU"/>
        </w:rPr>
        <w:t xml:space="preserve">передано в </w:t>
      </w:r>
      <w:proofErr w:type="spellStart"/>
      <w:r w:rsidRPr="008C357A">
        <w:rPr>
          <w:rFonts w:ascii="Times New Roman" w:eastAsia="Times New Roman" w:hAnsi="Times New Roman"/>
          <w:sz w:val="28"/>
          <w:szCs w:val="28"/>
          <w:lang w:eastAsia="ru-RU"/>
        </w:rPr>
        <w:t>Росимущество</w:t>
      </w:r>
      <w:proofErr w:type="spellEnd"/>
      <w:r w:rsidRPr="008C357A">
        <w:rPr>
          <w:rFonts w:ascii="Times New Roman" w:eastAsia="Times New Roman" w:hAnsi="Times New Roman"/>
          <w:sz w:val="28"/>
          <w:szCs w:val="28"/>
          <w:lang w:eastAsia="ru-RU"/>
        </w:rPr>
        <w:t xml:space="preserve"> водных биоресурсов </w:t>
      </w:r>
      <w:r>
        <w:rPr>
          <w:rFonts w:ascii="Times New Roman" w:eastAsia="Times New Roman" w:hAnsi="Times New Roman"/>
          <w:sz w:val="28"/>
          <w:szCs w:val="28"/>
          <w:lang w:eastAsia="ru-RU"/>
        </w:rPr>
        <w:t>- 0</w:t>
      </w:r>
      <w:r w:rsidRPr="008C357A">
        <w:rPr>
          <w:rFonts w:ascii="Times New Roman" w:eastAsia="Times New Roman" w:hAnsi="Times New Roman"/>
          <w:sz w:val="28"/>
          <w:szCs w:val="28"/>
          <w:lang w:eastAsia="ru-RU"/>
        </w:rPr>
        <w:t xml:space="preserve"> т.; </w:t>
      </w:r>
    </w:p>
    <w:p w:rsidR="0095777C" w:rsidRPr="008C357A"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sidRPr="008C357A">
        <w:rPr>
          <w:rFonts w:ascii="Times New Roman" w:eastAsia="Times New Roman" w:hAnsi="Times New Roman"/>
          <w:sz w:val="28"/>
          <w:szCs w:val="28"/>
          <w:lang w:eastAsia="ru-RU"/>
        </w:rPr>
        <w:t xml:space="preserve">орудий лова - </w:t>
      </w:r>
      <w:r>
        <w:rPr>
          <w:rFonts w:ascii="Times New Roman" w:eastAsia="Times New Roman" w:hAnsi="Times New Roman"/>
          <w:sz w:val="28"/>
          <w:szCs w:val="28"/>
          <w:lang w:eastAsia="ru-RU"/>
        </w:rPr>
        <w:t>1494</w:t>
      </w:r>
      <w:r w:rsidRPr="008C357A">
        <w:rPr>
          <w:rFonts w:ascii="Times New Roman" w:eastAsia="Times New Roman" w:hAnsi="Times New Roman"/>
          <w:sz w:val="28"/>
          <w:szCs w:val="28"/>
          <w:lang w:eastAsia="ru-RU"/>
        </w:rPr>
        <w:t xml:space="preserve"> шт.; </w:t>
      </w:r>
    </w:p>
    <w:p w:rsidR="0095777C" w:rsidRDefault="0095777C" w:rsidP="0095777C">
      <w:pPr>
        <w:widowControl w:val="0"/>
        <w:autoSpaceDE w:val="0"/>
        <w:autoSpaceDN w:val="0"/>
        <w:adjustRightInd w:val="0"/>
        <w:spacing w:line="0" w:lineRule="atLeast"/>
        <w:ind w:firstLine="709"/>
        <w:jc w:val="both"/>
        <w:rPr>
          <w:rFonts w:ascii="Times New Roman" w:eastAsia="Times New Roman" w:hAnsi="Times New Roman"/>
          <w:sz w:val="28"/>
          <w:szCs w:val="28"/>
          <w:lang w:eastAsia="ru-RU"/>
        </w:rPr>
      </w:pPr>
      <w:r w:rsidRPr="008C357A">
        <w:rPr>
          <w:rFonts w:ascii="Times New Roman" w:eastAsia="Times New Roman" w:hAnsi="Times New Roman"/>
          <w:sz w:val="28"/>
          <w:szCs w:val="28"/>
          <w:lang w:eastAsia="ru-RU"/>
        </w:rPr>
        <w:t xml:space="preserve">транспортных средств - 35 ед., из них автомобилей – </w:t>
      </w:r>
      <w:r>
        <w:rPr>
          <w:rFonts w:ascii="Times New Roman" w:eastAsia="Times New Roman" w:hAnsi="Times New Roman"/>
          <w:sz w:val="28"/>
          <w:szCs w:val="28"/>
          <w:lang w:eastAsia="ru-RU"/>
        </w:rPr>
        <w:t>2</w:t>
      </w:r>
      <w:r w:rsidRPr="008C357A">
        <w:rPr>
          <w:rFonts w:ascii="Times New Roman" w:eastAsia="Times New Roman" w:hAnsi="Times New Roman"/>
          <w:sz w:val="28"/>
          <w:szCs w:val="28"/>
          <w:lang w:eastAsia="ru-RU"/>
        </w:rPr>
        <w:t xml:space="preserve">, лодок – </w:t>
      </w:r>
      <w:r>
        <w:rPr>
          <w:rFonts w:ascii="Times New Roman" w:eastAsia="Times New Roman" w:hAnsi="Times New Roman"/>
          <w:sz w:val="28"/>
          <w:szCs w:val="28"/>
          <w:lang w:eastAsia="ru-RU"/>
        </w:rPr>
        <w:t>2</w:t>
      </w:r>
      <w:r w:rsidRPr="008C357A">
        <w:rPr>
          <w:rFonts w:ascii="Times New Roman" w:eastAsia="Times New Roman" w:hAnsi="Times New Roman"/>
          <w:sz w:val="28"/>
          <w:szCs w:val="28"/>
          <w:lang w:eastAsia="ru-RU"/>
        </w:rPr>
        <w:t xml:space="preserve">, лодочных моторов – </w:t>
      </w:r>
      <w:r>
        <w:rPr>
          <w:rFonts w:ascii="Times New Roman" w:eastAsia="Times New Roman" w:hAnsi="Times New Roman"/>
          <w:sz w:val="28"/>
          <w:szCs w:val="28"/>
          <w:lang w:eastAsia="ru-RU"/>
        </w:rPr>
        <w:t>3</w:t>
      </w:r>
      <w:r w:rsidRPr="008C357A">
        <w:rPr>
          <w:rFonts w:ascii="Times New Roman" w:eastAsia="Times New Roman" w:hAnsi="Times New Roman"/>
          <w:sz w:val="28"/>
          <w:szCs w:val="28"/>
          <w:lang w:eastAsia="ru-RU"/>
        </w:rPr>
        <w:t xml:space="preserve">, лодок резиновых – </w:t>
      </w:r>
      <w:r>
        <w:rPr>
          <w:rFonts w:ascii="Times New Roman" w:eastAsia="Times New Roman" w:hAnsi="Times New Roman"/>
          <w:sz w:val="28"/>
          <w:szCs w:val="28"/>
          <w:lang w:eastAsia="ru-RU"/>
        </w:rPr>
        <w:t>27</w:t>
      </w:r>
      <w:r w:rsidRPr="008C357A">
        <w:rPr>
          <w:rFonts w:ascii="Times New Roman" w:eastAsia="Times New Roman" w:hAnsi="Times New Roman"/>
          <w:sz w:val="28"/>
          <w:szCs w:val="28"/>
          <w:lang w:eastAsia="ru-RU"/>
        </w:rPr>
        <w:t xml:space="preserve">, другие – </w:t>
      </w:r>
      <w:r>
        <w:rPr>
          <w:rFonts w:ascii="Times New Roman" w:eastAsia="Times New Roman" w:hAnsi="Times New Roman"/>
          <w:sz w:val="28"/>
          <w:szCs w:val="28"/>
          <w:lang w:eastAsia="ru-RU"/>
        </w:rPr>
        <w:t>0</w:t>
      </w:r>
      <w:r w:rsidRPr="008C357A">
        <w:rPr>
          <w:rFonts w:ascii="Times New Roman" w:eastAsia="Times New Roman" w:hAnsi="Times New Roman"/>
          <w:sz w:val="28"/>
          <w:szCs w:val="28"/>
          <w:lang w:eastAsia="ru-RU"/>
        </w:rPr>
        <w:t xml:space="preserve">. </w:t>
      </w:r>
    </w:p>
    <w:p w:rsidR="00E605C2" w:rsidRPr="00BD10F8" w:rsidRDefault="00E605C2" w:rsidP="00E605C2">
      <w:pPr>
        <w:pStyle w:val="ConsPlusNormal"/>
        <w:spacing w:line="0" w:lineRule="atLeast"/>
        <w:ind w:firstLine="709"/>
        <w:jc w:val="both"/>
      </w:pPr>
      <w:r w:rsidRPr="00BD10F8">
        <w:t xml:space="preserve">К административной ответственности по ст. 8.33 КоАП РФ правонарушители привлекаются в основном за следующие нарушения: </w:t>
      </w:r>
    </w:p>
    <w:p w:rsidR="00E605C2" w:rsidRPr="00BD10F8" w:rsidRDefault="00E605C2" w:rsidP="00E605C2">
      <w:pPr>
        <w:pStyle w:val="ConsPlusNormal"/>
        <w:spacing w:line="0" w:lineRule="atLeast"/>
        <w:ind w:firstLine="709"/>
        <w:jc w:val="both"/>
      </w:pPr>
      <w:r w:rsidRPr="00BD10F8">
        <w:lastRenderedPageBreak/>
        <w:t>- забор воды из водного объекта без согласования с Управлением;</w:t>
      </w:r>
    </w:p>
    <w:p w:rsidR="00E605C2" w:rsidRPr="00BD10F8" w:rsidRDefault="00E605C2" w:rsidP="00E605C2">
      <w:pPr>
        <w:pStyle w:val="ConsPlusNormal"/>
        <w:spacing w:line="0" w:lineRule="atLeast"/>
        <w:ind w:firstLine="709"/>
        <w:jc w:val="both"/>
      </w:pPr>
      <w:r w:rsidRPr="00BD10F8">
        <w:t xml:space="preserve">- сброс производственных и бытовых отходов в </w:t>
      </w:r>
      <w:proofErr w:type="spellStart"/>
      <w:r w:rsidRPr="00BD10F8">
        <w:t>рыбохозяйственные</w:t>
      </w:r>
      <w:proofErr w:type="spellEnd"/>
      <w:r w:rsidRPr="00BD10F8">
        <w:t xml:space="preserve"> водные объекты;  </w:t>
      </w:r>
    </w:p>
    <w:p w:rsidR="00E605C2" w:rsidRPr="00BD10F8" w:rsidRDefault="00E605C2" w:rsidP="00E605C2">
      <w:pPr>
        <w:pStyle w:val="ConsPlusNormal"/>
        <w:spacing w:line="0" w:lineRule="atLeast"/>
        <w:ind w:firstLine="709"/>
        <w:jc w:val="both"/>
      </w:pPr>
      <w:r w:rsidRPr="00BD10F8">
        <w:t xml:space="preserve">- сброс сточных вод в </w:t>
      </w:r>
      <w:proofErr w:type="spellStart"/>
      <w:r w:rsidRPr="00BD10F8">
        <w:t>рыбохозяйственные</w:t>
      </w:r>
      <w:proofErr w:type="spellEnd"/>
      <w:r w:rsidRPr="00BD10F8">
        <w:t xml:space="preserve"> водные объекты;</w:t>
      </w:r>
    </w:p>
    <w:p w:rsidR="00E605C2" w:rsidRPr="00BD10F8" w:rsidRDefault="00E605C2" w:rsidP="00E605C2">
      <w:pPr>
        <w:autoSpaceDE w:val="0"/>
        <w:autoSpaceDN w:val="0"/>
        <w:adjustRightInd w:val="0"/>
        <w:spacing w:line="0" w:lineRule="atLeast"/>
        <w:ind w:firstLine="709"/>
        <w:jc w:val="both"/>
        <w:rPr>
          <w:rFonts w:ascii="Times New Roman" w:hAnsi="Times New Roman"/>
          <w:sz w:val="28"/>
          <w:szCs w:val="28"/>
        </w:rPr>
      </w:pPr>
      <w:r w:rsidRPr="00BD10F8">
        <w:rPr>
          <w:rFonts w:ascii="Times New Roman" w:hAnsi="Times New Roman"/>
          <w:sz w:val="28"/>
          <w:szCs w:val="28"/>
        </w:rPr>
        <w:t xml:space="preserve">- строительство, производство работ, осуществление иной хозяйственной деятельности в водном объекте без согласования с Управлением (ст. 50 Федерального закона от 20.12.2004 № 166-ФЗ «О рыболовстве и сохранении водных биологических ресурсов»). </w:t>
      </w:r>
    </w:p>
    <w:p w:rsidR="00E605C2" w:rsidRPr="00BD10F8" w:rsidRDefault="00E605C2" w:rsidP="00E605C2">
      <w:pPr>
        <w:pStyle w:val="ConsPlusNormal"/>
        <w:spacing w:line="0" w:lineRule="atLeast"/>
        <w:ind w:firstLine="709"/>
        <w:jc w:val="both"/>
      </w:pPr>
      <w:r w:rsidRPr="00BD10F8">
        <w:t>К административной ответственнос</w:t>
      </w:r>
      <w:r w:rsidR="007411D6" w:rsidRPr="00BD10F8">
        <w:t>ти правонарушители привлекались</w:t>
      </w:r>
      <w:r w:rsidRPr="00BD10F8">
        <w:t xml:space="preserve"> по ч. 1 ст. 8.42 КоАП РФ за использование прибрежной защитной полосы водного объекта, </w:t>
      </w:r>
      <w:proofErr w:type="spellStart"/>
      <w:r w:rsidRPr="00BD10F8">
        <w:t>водоохранной</w:t>
      </w:r>
      <w:proofErr w:type="spellEnd"/>
      <w:r w:rsidRPr="00BD10F8">
        <w:t xml:space="preserve"> зоны водного объекта с нарушением ограничений хозяйственной и иной дея</w:t>
      </w:r>
      <w:r w:rsidR="007411D6" w:rsidRPr="00BD10F8">
        <w:t xml:space="preserve">тельности, которые в том числе </w:t>
      </w:r>
      <w:r w:rsidRPr="00BD10F8">
        <w:t>установлены в ст. 65  Водного кодекса Российской Федерации от 03.06.2006 № 74-ФЗ, таких как:</w:t>
      </w:r>
    </w:p>
    <w:p w:rsidR="00E605C2" w:rsidRPr="00BD10F8" w:rsidRDefault="00E605C2" w:rsidP="00E605C2">
      <w:pPr>
        <w:autoSpaceDE w:val="0"/>
        <w:autoSpaceDN w:val="0"/>
        <w:adjustRightInd w:val="0"/>
        <w:spacing w:line="0" w:lineRule="atLeast"/>
        <w:ind w:firstLine="709"/>
        <w:jc w:val="both"/>
        <w:rPr>
          <w:rFonts w:ascii="Times New Roman" w:hAnsi="Times New Roman"/>
          <w:sz w:val="28"/>
          <w:szCs w:val="28"/>
        </w:rPr>
      </w:pPr>
      <w:r w:rsidRPr="00BD10F8">
        <w:rPr>
          <w:rFonts w:ascii="Times New Roman" w:hAnsi="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w:t>
      </w:r>
      <w:r w:rsidR="007B70F4" w:rsidRPr="00BD10F8">
        <w:rPr>
          <w:rFonts w:ascii="Times New Roman" w:hAnsi="Times New Roman"/>
          <w:sz w:val="28"/>
          <w:szCs w:val="28"/>
        </w:rPr>
        <w:t xml:space="preserve">их твердое покрытие в границах </w:t>
      </w:r>
      <w:proofErr w:type="spellStart"/>
      <w:r w:rsidRPr="00BD10F8">
        <w:rPr>
          <w:rFonts w:ascii="Times New Roman" w:hAnsi="Times New Roman"/>
          <w:sz w:val="28"/>
          <w:szCs w:val="28"/>
        </w:rPr>
        <w:t>водоохранны</w:t>
      </w:r>
      <w:proofErr w:type="spellEnd"/>
      <w:r w:rsidRPr="00BD10F8">
        <w:rPr>
          <w:rFonts w:ascii="Times New Roman" w:hAnsi="Times New Roman"/>
          <w:sz w:val="28"/>
          <w:szCs w:val="28"/>
        </w:rPr>
        <w:t xml:space="preserve"> зон водных объектов (п.4  ч. 15  ст. 65  Водного кодекса Российской Федерации);</w:t>
      </w:r>
    </w:p>
    <w:p w:rsidR="00E605C2" w:rsidRPr="00BD10F8" w:rsidRDefault="007B70F4" w:rsidP="00E605C2">
      <w:pPr>
        <w:pStyle w:val="ConsPlusNormal"/>
        <w:spacing w:line="0" w:lineRule="atLeast"/>
        <w:ind w:firstLine="709"/>
        <w:jc w:val="both"/>
      </w:pPr>
      <w:r w:rsidRPr="00BD10F8">
        <w:t xml:space="preserve">- размещение </w:t>
      </w:r>
      <w:r w:rsidR="00E605C2" w:rsidRPr="00BD10F8">
        <w:t xml:space="preserve">в границах </w:t>
      </w:r>
      <w:proofErr w:type="spellStart"/>
      <w:r w:rsidR="00E605C2" w:rsidRPr="00BD10F8">
        <w:t>водоохранных</w:t>
      </w:r>
      <w:proofErr w:type="spellEnd"/>
      <w:r w:rsidR="00E605C2" w:rsidRPr="00BD10F8">
        <w:t xml:space="preserve"> зон  водных объектов отходов производства остатков и потребления (п.4 ч. 15 ст. 65  Водного кодекса Российской Федерации);</w:t>
      </w:r>
    </w:p>
    <w:p w:rsidR="00E605C2" w:rsidRPr="00BD10F8" w:rsidRDefault="00E605C2" w:rsidP="00E605C2">
      <w:pPr>
        <w:pStyle w:val="ConsPlusNormal"/>
        <w:spacing w:line="0" w:lineRule="atLeast"/>
        <w:ind w:firstLine="709"/>
        <w:jc w:val="both"/>
      </w:pPr>
      <w:r w:rsidRPr="00BD10F8">
        <w:t xml:space="preserve">- размещение в границах </w:t>
      </w:r>
      <w:proofErr w:type="spellStart"/>
      <w:r w:rsidRPr="00BD10F8">
        <w:t>водоохранных</w:t>
      </w:r>
      <w:proofErr w:type="spellEnd"/>
      <w:r w:rsidRPr="00BD10F8">
        <w:t xml:space="preserve"> зон водных объектов автозаправочных станций, складов горюче-смазочных материалов;</w:t>
      </w:r>
    </w:p>
    <w:p w:rsidR="00E605C2" w:rsidRPr="00BD10F8" w:rsidRDefault="00C816F9" w:rsidP="00E605C2">
      <w:pPr>
        <w:pStyle w:val="ConsPlusNormal"/>
        <w:spacing w:line="0" w:lineRule="atLeast"/>
        <w:ind w:firstLine="709"/>
        <w:jc w:val="both"/>
      </w:pPr>
      <w:r w:rsidRPr="00BD10F8">
        <w:t xml:space="preserve">- </w:t>
      </w:r>
      <w:r w:rsidR="00E605C2" w:rsidRPr="00BD10F8">
        <w:t xml:space="preserve">осуществление в границах </w:t>
      </w:r>
      <w:proofErr w:type="spellStart"/>
      <w:r w:rsidR="00E605C2" w:rsidRPr="00BD10F8">
        <w:t>водоохранных</w:t>
      </w:r>
      <w:proofErr w:type="spellEnd"/>
      <w:r w:rsidR="00E605C2" w:rsidRPr="00BD10F8">
        <w:t xml:space="preserve"> зон водных объектов мойки транспортных средств </w:t>
      </w:r>
      <w:r w:rsidR="009A7468" w:rsidRPr="00BD10F8">
        <w:t xml:space="preserve">(п.4 ч. 15 </w:t>
      </w:r>
      <w:r w:rsidR="0025140D" w:rsidRPr="00BD10F8">
        <w:t xml:space="preserve">ст. 65 </w:t>
      </w:r>
      <w:r w:rsidR="00E605C2" w:rsidRPr="00BD10F8">
        <w:t>Водного кодекса Российской Федерации);</w:t>
      </w:r>
    </w:p>
    <w:p w:rsidR="00E605C2" w:rsidRPr="00BD10F8" w:rsidRDefault="00E605C2" w:rsidP="00E605C2">
      <w:pPr>
        <w:pStyle w:val="ConsPlusNormal"/>
        <w:spacing w:line="0" w:lineRule="atLeast"/>
        <w:ind w:firstLine="709"/>
        <w:jc w:val="both"/>
      </w:pPr>
      <w:r w:rsidRPr="00BD10F8">
        <w:t xml:space="preserve">- сброс в границах </w:t>
      </w:r>
      <w:proofErr w:type="spellStart"/>
      <w:r w:rsidRPr="00BD10F8">
        <w:t>водоохранных</w:t>
      </w:r>
      <w:proofErr w:type="spellEnd"/>
      <w:r w:rsidRPr="00BD10F8">
        <w:t xml:space="preserve"> зон, прибрежных защитных полос водных объектов сточных (п.7 ч. 15 ст. 65 Водного кодекса Российской Федерации);</w:t>
      </w:r>
    </w:p>
    <w:p w:rsidR="00E605C2" w:rsidRPr="00BD10F8" w:rsidRDefault="00E605C2" w:rsidP="00E605C2">
      <w:pPr>
        <w:pStyle w:val="ConsPlusNormal"/>
        <w:spacing w:line="0" w:lineRule="atLeast"/>
        <w:ind w:firstLine="709"/>
        <w:jc w:val="both"/>
      </w:pPr>
      <w:proofErr w:type="gramStart"/>
      <w:r w:rsidRPr="00BD10F8">
        <w:t xml:space="preserve">- строительство, реконструкция, ввод в эксплуатацию, эксплуатация хозяйственных и иных объектов в границах </w:t>
      </w:r>
      <w:proofErr w:type="spellStart"/>
      <w:r w:rsidRPr="00BD10F8">
        <w:t>водоохранных</w:t>
      </w:r>
      <w:proofErr w:type="spellEnd"/>
      <w:r w:rsidRPr="00BD10F8">
        <w:t xml:space="preserve"> зон водных объектов без согласования с Управлением и без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таких как:</w:t>
      </w:r>
      <w:proofErr w:type="gramEnd"/>
    </w:p>
    <w:p w:rsidR="00E605C2" w:rsidRPr="00BD10F8" w:rsidRDefault="00E605C2" w:rsidP="00E605C2">
      <w:pPr>
        <w:pStyle w:val="ConsPlusNormal"/>
        <w:spacing w:line="0" w:lineRule="atLeast"/>
        <w:ind w:firstLine="709"/>
        <w:jc w:val="both"/>
      </w:pPr>
      <w:r w:rsidRPr="00BD10F8">
        <w:t>1) централизованные системы водоотведения (канализации), централизованные ливневые системы водоотведения;</w:t>
      </w:r>
    </w:p>
    <w:p w:rsidR="00E605C2" w:rsidRPr="00BD10F8" w:rsidRDefault="00E605C2" w:rsidP="00E605C2">
      <w:pPr>
        <w:pStyle w:val="ConsPlusNormal"/>
        <w:spacing w:line="0" w:lineRule="atLeast"/>
        <w:ind w:firstLine="709"/>
        <w:jc w:val="both"/>
      </w:pPr>
      <w:r w:rsidRPr="00BD10F8">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605C2" w:rsidRPr="00BD10F8" w:rsidRDefault="00E605C2" w:rsidP="00E605C2">
      <w:pPr>
        <w:pStyle w:val="ConsPlusNormal"/>
        <w:spacing w:line="0" w:lineRule="atLeast"/>
        <w:ind w:firstLine="709"/>
        <w:jc w:val="both"/>
      </w:pPr>
      <w:r w:rsidRPr="00BD10F8">
        <w:t xml:space="preserve">3) локальные очистные сооружения для очистки сточных вод (в том числе дождевых, талых, инфильтрационных, поливомоечных и дренажных </w:t>
      </w:r>
      <w:r w:rsidRPr="00BD10F8">
        <w:lastRenderedPageBreak/>
        <w:t>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605C2" w:rsidRPr="00BD10F8" w:rsidRDefault="00E605C2" w:rsidP="00E605C2">
      <w:pPr>
        <w:pStyle w:val="ConsPlusNormal"/>
        <w:spacing w:line="0" w:lineRule="atLeast"/>
        <w:ind w:firstLine="709"/>
        <w:jc w:val="both"/>
      </w:pPr>
      <w:proofErr w:type="gramStart"/>
      <w:r w:rsidRPr="00BD10F8">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(ч. 16  ст. 65 Водного кодекса Российской Федерации, ст. 50 Федерального закона от 20.12.2004 № 166-ФЗ «О рыболовстве и сохранении водных биологических ресурсов»).</w:t>
      </w:r>
      <w:proofErr w:type="gramEnd"/>
    </w:p>
    <w:p w:rsidR="004C599E" w:rsidRPr="00BD10F8" w:rsidRDefault="004C599E" w:rsidP="004C599E">
      <w:pPr>
        <w:tabs>
          <w:tab w:val="left" w:pos="0"/>
        </w:tabs>
        <w:spacing w:line="276" w:lineRule="auto"/>
        <w:ind w:firstLine="851"/>
        <w:contextualSpacing/>
        <w:jc w:val="both"/>
        <w:rPr>
          <w:rFonts w:ascii="Times New Roman" w:hAnsi="Times New Roman"/>
          <w:sz w:val="28"/>
          <w:szCs w:val="28"/>
        </w:rPr>
      </w:pPr>
    </w:p>
    <w:p w:rsidR="00B235C9" w:rsidRDefault="00CD129B" w:rsidP="00B235C9">
      <w:pPr>
        <w:tabs>
          <w:tab w:val="left" w:pos="0"/>
        </w:tabs>
        <w:spacing w:line="276" w:lineRule="auto"/>
        <w:contextualSpacing/>
        <w:jc w:val="center"/>
        <w:rPr>
          <w:rFonts w:ascii="Times New Roman" w:hAnsi="Times New Roman"/>
          <w:b/>
          <w:sz w:val="28"/>
          <w:szCs w:val="28"/>
        </w:rPr>
      </w:pPr>
      <w:r w:rsidRPr="00BD10F8">
        <w:rPr>
          <w:rFonts w:ascii="Times New Roman" w:hAnsi="Times New Roman"/>
          <w:b/>
          <w:sz w:val="28"/>
          <w:szCs w:val="28"/>
        </w:rPr>
        <w:t>1.</w:t>
      </w:r>
      <w:r w:rsidR="00B235C9" w:rsidRPr="00BD10F8">
        <w:rPr>
          <w:rFonts w:ascii="Times New Roman" w:hAnsi="Times New Roman"/>
          <w:b/>
          <w:sz w:val="28"/>
          <w:szCs w:val="28"/>
        </w:rPr>
        <w:t>7</w:t>
      </w:r>
      <w:r w:rsidR="00782869">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разъяснениям, даваемым органом государственного контроля, его подразделениями и территориальными органами по вопросам применения законодательства Российской Федерации</w:t>
      </w:r>
    </w:p>
    <w:p w:rsidR="0095777C" w:rsidRPr="00BD10F8" w:rsidRDefault="0095777C" w:rsidP="00B235C9">
      <w:pPr>
        <w:tabs>
          <w:tab w:val="left" w:pos="0"/>
        </w:tabs>
        <w:spacing w:line="276" w:lineRule="auto"/>
        <w:contextualSpacing/>
        <w:jc w:val="center"/>
        <w:rPr>
          <w:rFonts w:ascii="Times New Roman" w:hAnsi="Times New Roman"/>
          <w:b/>
          <w:sz w:val="28"/>
          <w:szCs w:val="28"/>
        </w:rPr>
      </w:pP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xml:space="preserve">В ходе мероприятий по </w:t>
      </w:r>
      <w:proofErr w:type="gramStart"/>
      <w:r w:rsidRPr="00BD10F8">
        <w:rPr>
          <w:rFonts w:ascii="Times New Roman" w:hAnsi="Times New Roman"/>
          <w:sz w:val="28"/>
          <w:szCs w:val="28"/>
        </w:rPr>
        <w:t>контролю за</w:t>
      </w:r>
      <w:proofErr w:type="gramEnd"/>
      <w:r w:rsidRPr="00BD10F8">
        <w:rPr>
          <w:rFonts w:ascii="Times New Roman" w:hAnsi="Times New Roman"/>
          <w:sz w:val="28"/>
          <w:szCs w:val="28"/>
        </w:rPr>
        <w:t xml:space="preserve"> соблюдением обязательных требований на водных объектах </w:t>
      </w:r>
      <w:proofErr w:type="spellStart"/>
      <w:r w:rsidRPr="00BD10F8">
        <w:rPr>
          <w:rFonts w:ascii="Times New Roman" w:hAnsi="Times New Roman"/>
          <w:sz w:val="28"/>
          <w:szCs w:val="28"/>
        </w:rPr>
        <w:t>рыбохозяйственного</w:t>
      </w:r>
      <w:proofErr w:type="spellEnd"/>
      <w:r w:rsidRPr="00BD10F8">
        <w:rPr>
          <w:rFonts w:ascii="Times New Roman" w:hAnsi="Times New Roman"/>
          <w:sz w:val="28"/>
          <w:szCs w:val="28"/>
        </w:rPr>
        <w:t xml:space="preserve"> значения, а также при осуществлении федерального государственного контроля (надзора) в области рыболовства и сохранения водных биологических ресурсов: </w:t>
      </w: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проводится массово-разъяснительная работа с подконтрольными субъектами в виде диалога, в целях разъяснения им требований действующего законодательства, а также получения от них замечаний и предложений, а также оценки контрольно-надзорной и рыбоохранной деятельности Управления;</w:t>
      </w:r>
    </w:p>
    <w:p w:rsidR="00B235C9" w:rsidRPr="00BD10F8" w:rsidRDefault="00D82D10"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xml:space="preserve">- </w:t>
      </w:r>
      <w:r w:rsidR="00B235C9" w:rsidRPr="00BD10F8">
        <w:rPr>
          <w:rFonts w:ascii="Times New Roman" w:hAnsi="Times New Roman"/>
          <w:sz w:val="28"/>
          <w:szCs w:val="28"/>
        </w:rPr>
        <w:t>проводится разъяснительная работа в ходе проверок юридических лиц и индивидуальных предпринимателей с целью предупреждения возможных нарушений ими природоохранного законодательства в области рыболовства и сохранения водных биологических ресурсов и среды их обитания;</w:t>
      </w: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color w:val="000000"/>
          <w:sz w:val="28"/>
          <w:szCs w:val="28"/>
        </w:rPr>
        <w:t xml:space="preserve">- </w:t>
      </w:r>
      <w:r w:rsidRPr="00BD10F8">
        <w:rPr>
          <w:rFonts w:ascii="Times New Roman" w:hAnsi="Times New Roman"/>
          <w:sz w:val="28"/>
          <w:szCs w:val="28"/>
        </w:rPr>
        <w:t xml:space="preserve">проводится  разъяснительная работа при осуществлении </w:t>
      </w:r>
      <w:proofErr w:type="gramStart"/>
      <w:r w:rsidRPr="00BD10F8">
        <w:rPr>
          <w:rFonts w:ascii="Times New Roman" w:hAnsi="Times New Roman"/>
          <w:sz w:val="28"/>
          <w:szCs w:val="28"/>
        </w:rPr>
        <w:t>контроля за</w:t>
      </w:r>
      <w:proofErr w:type="gramEnd"/>
      <w:r w:rsidRPr="00BD10F8">
        <w:rPr>
          <w:rFonts w:ascii="Times New Roman" w:hAnsi="Times New Roman"/>
          <w:sz w:val="28"/>
          <w:szCs w:val="28"/>
        </w:rPr>
        <w:t xml:space="preserve"> соблюдением пользователями водных биологических ресурсов условий договора пользования рыбопромысловыми участками;</w:t>
      </w: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проводится разъяснительная работа при выдаче пользователям разрешительных документов о предоставлении водных биологических ресурсов в пользование для осуществления рыболовства, в том числе по соблюдению предписанных условий добычи (вылова) водных биологических ресурсов;</w:t>
      </w: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b/>
          <w:sz w:val="28"/>
          <w:szCs w:val="28"/>
        </w:rPr>
        <w:lastRenderedPageBreak/>
        <w:t xml:space="preserve">- </w:t>
      </w:r>
      <w:r w:rsidR="007B70F4" w:rsidRPr="00BD10F8">
        <w:rPr>
          <w:rFonts w:ascii="Times New Roman" w:hAnsi="Times New Roman"/>
          <w:sz w:val="28"/>
          <w:szCs w:val="28"/>
        </w:rPr>
        <w:t xml:space="preserve">проводится </w:t>
      </w:r>
      <w:r w:rsidRPr="00BD10F8">
        <w:rPr>
          <w:rFonts w:ascii="Times New Roman" w:hAnsi="Times New Roman"/>
          <w:sz w:val="28"/>
          <w:szCs w:val="28"/>
        </w:rPr>
        <w:t>разъяснительная работа по вопросам выдачи, приостановлению действия и аннулирования разрешений на добычу (вылов) водных биологических ресурсов;</w:t>
      </w:r>
    </w:p>
    <w:p w:rsidR="00B235C9" w:rsidRPr="00BD10F8" w:rsidRDefault="007B70F4"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xml:space="preserve">- проводится </w:t>
      </w:r>
      <w:r w:rsidR="00B235C9" w:rsidRPr="00BD10F8">
        <w:rPr>
          <w:rFonts w:ascii="Times New Roman" w:hAnsi="Times New Roman"/>
          <w:sz w:val="28"/>
          <w:szCs w:val="28"/>
        </w:rPr>
        <w:t>разъяснительная работа по вопросам утверждения и заполнения сертификата на улов водных биологических ресурсов в отношении водных биоресурсов и (или) рыбной и иной продукции из них, направляемой на экспорт в государства – члены Европейского союза;</w:t>
      </w:r>
    </w:p>
    <w:p w:rsidR="00B235C9" w:rsidRPr="00BD10F8" w:rsidRDefault="00B235C9" w:rsidP="00B235C9">
      <w:pPr>
        <w:jc w:val="both"/>
        <w:rPr>
          <w:rFonts w:ascii="Times New Roman" w:hAnsi="Times New Roman"/>
          <w:b/>
          <w:sz w:val="28"/>
          <w:szCs w:val="28"/>
        </w:rPr>
      </w:pPr>
      <w:r w:rsidRPr="00BD10F8">
        <w:rPr>
          <w:rFonts w:ascii="Times New Roman" w:hAnsi="Times New Roman"/>
          <w:b/>
          <w:sz w:val="28"/>
          <w:szCs w:val="28"/>
        </w:rPr>
        <w:t xml:space="preserve">          - </w:t>
      </w:r>
      <w:r w:rsidRPr="00BD10F8">
        <w:rPr>
          <w:rFonts w:ascii="Times New Roman" w:hAnsi="Times New Roman"/>
          <w:sz w:val="28"/>
          <w:szCs w:val="28"/>
        </w:rPr>
        <w:t>проводится разъяснительная работа по вопросам подготовки и принятию решения о предоставлении водных биологических ресурсов  в пользование.</w:t>
      </w:r>
    </w:p>
    <w:p w:rsidR="00B235C9" w:rsidRPr="00BD10F8" w:rsidRDefault="00B235C9" w:rsidP="0095777C">
      <w:pPr>
        <w:tabs>
          <w:tab w:val="left" w:pos="0"/>
        </w:tabs>
        <w:spacing w:line="276" w:lineRule="auto"/>
        <w:contextualSpacing/>
        <w:rPr>
          <w:rFonts w:ascii="Times New Roman" w:hAnsi="Times New Roman"/>
          <w:b/>
          <w:sz w:val="28"/>
          <w:szCs w:val="28"/>
        </w:rPr>
      </w:pPr>
    </w:p>
    <w:p w:rsidR="00B235C9" w:rsidRPr="00BD10F8" w:rsidRDefault="00CD129B" w:rsidP="00B235C9">
      <w:pPr>
        <w:tabs>
          <w:tab w:val="left" w:pos="0"/>
        </w:tabs>
        <w:spacing w:line="276" w:lineRule="auto"/>
        <w:contextualSpacing/>
        <w:jc w:val="center"/>
        <w:rPr>
          <w:rFonts w:ascii="Times New Roman" w:hAnsi="Times New Roman"/>
          <w:b/>
          <w:sz w:val="28"/>
          <w:szCs w:val="28"/>
        </w:rPr>
      </w:pPr>
      <w:r w:rsidRPr="00BD10F8">
        <w:rPr>
          <w:rFonts w:ascii="Times New Roman" w:hAnsi="Times New Roman"/>
          <w:b/>
          <w:sz w:val="28"/>
          <w:szCs w:val="28"/>
        </w:rPr>
        <w:t>1.</w:t>
      </w:r>
      <w:r w:rsidR="00782869">
        <w:rPr>
          <w:rFonts w:ascii="Times New Roman" w:hAnsi="Times New Roman"/>
          <w:b/>
          <w:sz w:val="28"/>
          <w:szCs w:val="28"/>
        </w:rPr>
        <w:t xml:space="preserve">8. </w:t>
      </w:r>
      <w:r w:rsidR="00B235C9" w:rsidRPr="00BD10F8">
        <w:rPr>
          <w:rFonts w:ascii="Times New Roman" w:hAnsi="Times New Roman"/>
          <w:b/>
          <w:sz w:val="28"/>
          <w:szCs w:val="28"/>
        </w:rPr>
        <w:t xml:space="preserve">Анализ по правоприменительной практике в области рыболовства и сохранения водных биологических ресурсов по </w:t>
      </w:r>
      <w:proofErr w:type="gramStart"/>
      <w:r w:rsidR="00B235C9" w:rsidRPr="00BD10F8">
        <w:rPr>
          <w:rFonts w:ascii="Times New Roman" w:hAnsi="Times New Roman"/>
          <w:b/>
          <w:sz w:val="28"/>
          <w:szCs w:val="28"/>
        </w:rPr>
        <w:t>разъяснениям</w:t>
      </w:r>
      <w:proofErr w:type="gramEnd"/>
      <w:r w:rsidR="00B235C9" w:rsidRPr="00BD10F8">
        <w:rPr>
          <w:rFonts w:ascii="Times New Roman" w:hAnsi="Times New Roman"/>
          <w:b/>
          <w:sz w:val="28"/>
          <w:szCs w:val="28"/>
        </w:rPr>
        <w:t xml:space="preserve"> полученным органом государственного контроля, его подразделениями и территориальными органами  от органов прокуратуры, иных органов по вопросам, связанным с осуществлением контрольно-надзорной деятельности</w:t>
      </w:r>
    </w:p>
    <w:p w:rsidR="00B235C9" w:rsidRPr="00BD10F8" w:rsidRDefault="00B235C9" w:rsidP="00B235C9">
      <w:pPr>
        <w:ind w:firstLine="720"/>
        <w:jc w:val="both"/>
        <w:rPr>
          <w:rFonts w:ascii="Times New Roman" w:hAnsi="Times New Roman"/>
          <w:b/>
          <w:bCs/>
          <w:sz w:val="16"/>
          <w:szCs w:val="16"/>
        </w:rPr>
      </w:pPr>
    </w:p>
    <w:p w:rsidR="00B235C9" w:rsidRPr="00BD10F8" w:rsidRDefault="00D62176" w:rsidP="00B235C9">
      <w:pPr>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За </w:t>
      </w:r>
      <w:r w:rsidR="007B70F4" w:rsidRPr="00BD10F8">
        <w:rPr>
          <w:rFonts w:ascii="Times New Roman" w:hAnsi="Times New Roman"/>
          <w:sz w:val="28"/>
          <w:szCs w:val="28"/>
          <w:shd w:val="clear" w:color="auto" w:fill="FFFFFF"/>
        </w:rPr>
        <w:t>2018</w:t>
      </w:r>
      <w:r w:rsidR="00B235C9" w:rsidRPr="00BD10F8">
        <w:rPr>
          <w:rFonts w:ascii="Times New Roman" w:hAnsi="Times New Roman"/>
          <w:sz w:val="28"/>
          <w:szCs w:val="28"/>
          <w:shd w:val="clear" w:color="auto" w:fill="FFFFFF"/>
        </w:rPr>
        <w:t xml:space="preserve"> в </w:t>
      </w:r>
      <w:proofErr w:type="spellStart"/>
      <w:r w:rsidR="00B235C9" w:rsidRPr="00BD10F8">
        <w:rPr>
          <w:rFonts w:ascii="Times New Roman" w:hAnsi="Times New Roman"/>
          <w:sz w:val="28"/>
          <w:szCs w:val="28"/>
          <w:shd w:val="clear" w:color="auto" w:fill="FFFFFF"/>
        </w:rPr>
        <w:t>Сахалино</w:t>
      </w:r>
      <w:proofErr w:type="spellEnd"/>
      <w:r w:rsidR="00B235C9" w:rsidRPr="00BD10F8">
        <w:rPr>
          <w:rFonts w:ascii="Times New Roman" w:hAnsi="Times New Roman"/>
          <w:sz w:val="28"/>
          <w:szCs w:val="28"/>
          <w:shd w:val="clear" w:color="auto" w:fill="FFFFFF"/>
        </w:rPr>
        <w:t xml:space="preserve"> - Курильское территориальное управление </w:t>
      </w:r>
      <w:proofErr w:type="spellStart"/>
      <w:r w:rsidR="00B235C9" w:rsidRPr="00BD10F8">
        <w:rPr>
          <w:rFonts w:ascii="Times New Roman" w:hAnsi="Times New Roman"/>
          <w:sz w:val="28"/>
          <w:szCs w:val="28"/>
          <w:shd w:val="clear" w:color="auto" w:fill="FFFFFF"/>
        </w:rPr>
        <w:t>Росрыболовства</w:t>
      </w:r>
      <w:proofErr w:type="spellEnd"/>
      <w:r w:rsidR="00B235C9" w:rsidRPr="00BD10F8">
        <w:rPr>
          <w:rFonts w:ascii="Times New Roman" w:hAnsi="Times New Roman"/>
          <w:sz w:val="28"/>
          <w:szCs w:val="28"/>
          <w:shd w:val="clear" w:color="auto" w:fill="FFFFFF"/>
        </w:rPr>
        <w:t xml:space="preserve"> разъяснения от органов прокуратуры, иных органов по вопросам, связанным с осуществлением контрольно-надзорной деятельности не поступало.</w:t>
      </w:r>
    </w:p>
    <w:p w:rsidR="003261D9" w:rsidRPr="00BD10F8" w:rsidRDefault="003261D9" w:rsidP="00B235C9">
      <w:pPr>
        <w:ind w:firstLine="720"/>
        <w:jc w:val="both"/>
        <w:rPr>
          <w:rFonts w:ascii="Times New Roman" w:hAnsi="Times New Roman"/>
          <w:sz w:val="28"/>
        </w:rPr>
      </w:pPr>
    </w:p>
    <w:p w:rsidR="00B235C9" w:rsidRDefault="00B235C9" w:rsidP="00B235C9">
      <w:pPr>
        <w:pStyle w:val="a4"/>
        <w:numPr>
          <w:ilvl w:val="0"/>
          <w:numId w:val="2"/>
        </w:numPr>
        <w:jc w:val="center"/>
        <w:rPr>
          <w:rFonts w:ascii="Times New Roman" w:hAnsi="Times New Roman"/>
          <w:b/>
          <w:sz w:val="28"/>
        </w:rPr>
      </w:pPr>
      <w:r w:rsidRPr="00BD10F8">
        <w:rPr>
          <w:rFonts w:ascii="Times New Roman" w:hAnsi="Times New Roman"/>
          <w:b/>
          <w:sz w:val="28"/>
        </w:rPr>
        <w:t>Заключительные положения</w:t>
      </w:r>
    </w:p>
    <w:p w:rsidR="0095777C" w:rsidRPr="00BD10F8" w:rsidRDefault="0095777C" w:rsidP="0095777C">
      <w:pPr>
        <w:pStyle w:val="a4"/>
        <w:ind w:left="927"/>
        <w:rPr>
          <w:rFonts w:ascii="Times New Roman" w:hAnsi="Times New Roman"/>
          <w:b/>
          <w:sz w:val="28"/>
        </w:rPr>
      </w:pPr>
    </w:p>
    <w:p w:rsidR="00F22E74" w:rsidRPr="00BD10F8" w:rsidRDefault="00F22E74" w:rsidP="00F22E74">
      <w:pPr>
        <w:pStyle w:val="a4"/>
        <w:ind w:left="0" w:firstLine="709"/>
        <w:jc w:val="both"/>
        <w:rPr>
          <w:rFonts w:ascii="Times New Roman" w:hAnsi="Times New Roman"/>
          <w:i/>
          <w:sz w:val="28"/>
          <w:szCs w:val="28"/>
        </w:rPr>
      </w:pPr>
      <w:r w:rsidRPr="00BD10F8">
        <w:rPr>
          <w:rFonts w:ascii="Times New Roman" w:hAnsi="Times New Roman"/>
          <w:i/>
          <w:sz w:val="28"/>
          <w:szCs w:val="28"/>
        </w:rPr>
        <w:t>Проблемы и противоречия в законодательстве</w:t>
      </w:r>
    </w:p>
    <w:p w:rsidR="00F22E74" w:rsidRPr="00BD10F8" w:rsidRDefault="00F22E74" w:rsidP="00F22E74">
      <w:pPr>
        <w:pStyle w:val="a4"/>
        <w:ind w:left="0" w:firstLine="709"/>
        <w:jc w:val="both"/>
        <w:rPr>
          <w:rFonts w:ascii="Times New Roman" w:hAnsi="Times New Roman"/>
          <w:sz w:val="28"/>
          <w:szCs w:val="28"/>
        </w:rPr>
      </w:pPr>
      <w:r w:rsidRPr="00BD10F8">
        <w:rPr>
          <w:rFonts w:ascii="Times New Roman" w:hAnsi="Times New Roman"/>
          <w:sz w:val="28"/>
          <w:szCs w:val="28"/>
        </w:rPr>
        <w:t xml:space="preserve">В соответствии с частью 1 статьи 20.25 КоАП РФ неуплата административного штрафа в установленный срок влечет наложение административного штрафа, либо административный арест, либо обязательные работы. </w:t>
      </w:r>
      <w:r w:rsidRPr="00BD10F8">
        <w:rPr>
          <w:rFonts w:ascii="Times New Roman" w:eastAsia="Times New Roman" w:hAnsi="Times New Roman"/>
          <w:sz w:val="28"/>
          <w:szCs w:val="28"/>
          <w:lang w:eastAsia="ru-RU"/>
        </w:rPr>
        <w:t xml:space="preserve">Согласно статье 23.1 КоАП РФ дела об административном правонарушении, предусмотренным статьей 20.25 КоАП РФ рассматривают судьи. </w:t>
      </w:r>
    </w:p>
    <w:p w:rsidR="00F22E74" w:rsidRPr="00BD10F8" w:rsidRDefault="00F22E74" w:rsidP="00F22E74">
      <w:pPr>
        <w:ind w:firstLine="709"/>
        <w:jc w:val="both"/>
        <w:rPr>
          <w:rFonts w:ascii="Times New Roman" w:hAnsi="Times New Roman"/>
          <w:sz w:val="28"/>
          <w:szCs w:val="28"/>
        </w:rPr>
      </w:pPr>
      <w:r w:rsidRPr="00BD10F8">
        <w:rPr>
          <w:rFonts w:ascii="Times New Roman" w:hAnsi="Times New Roman"/>
          <w:sz w:val="28"/>
          <w:szCs w:val="28"/>
        </w:rPr>
        <w:t>Однако, в случае возбуждения административного дела в отношении лица, некоторыми судами выносились определения о возврате протокола и материалов административного дела. Основанием возвращения протокола и материалов административного дела являлось не обеспечение должностным лицом, составившим протокол, явки лица, в отношении которого ведется производство по делу об административном правонарушении.</w:t>
      </w:r>
    </w:p>
    <w:p w:rsidR="00F22E74" w:rsidRPr="00BD10F8" w:rsidRDefault="00F22E74" w:rsidP="00F22E74">
      <w:pPr>
        <w:pStyle w:val="a4"/>
        <w:ind w:left="0" w:firstLine="709"/>
        <w:jc w:val="both"/>
        <w:rPr>
          <w:rFonts w:ascii="Times New Roman" w:hAnsi="Times New Roman"/>
          <w:sz w:val="28"/>
          <w:szCs w:val="28"/>
        </w:rPr>
      </w:pPr>
      <w:r w:rsidRPr="00BD10F8">
        <w:rPr>
          <w:rFonts w:ascii="Times New Roman" w:hAnsi="Times New Roman"/>
          <w:sz w:val="28"/>
          <w:szCs w:val="28"/>
        </w:rPr>
        <w:t xml:space="preserve">Административным законодательством не предусмотрены право или обязанность должностного лица, составившего протокол об административном правонарушении, обеспечить явку лица, привлекаемого к </w:t>
      </w:r>
      <w:r w:rsidRPr="00BD10F8">
        <w:rPr>
          <w:rFonts w:ascii="Times New Roman" w:hAnsi="Times New Roman"/>
          <w:sz w:val="28"/>
          <w:szCs w:val="28"/>
        </w:rPr>
        <w:lastRenderedPageBreak/>
        <w:t>административной ответственности, на рассмотрение дела, поскольку указанным лицам КоАП РФ таких полномочий не предоставляет.</w:t>
      </w:r>
    </w:p>
    <w:p w:rsidR="00F22E74" w:rsidRPr="00BD10F8" w:rsidRDefault="00F22E74" w:rsidP="00F22E74">
      <w:pPr>
        <w:pStyle w:val="a4"/>
        <w:ind w:left="0" w:firstLine="709"/>
        <w:jc w:val="both"/>
        <w:rPr>
          <w:rFonts w:ascii="Times New Roman" w:hAnsi="Times New Roman"/>
          <w:sz w:val="28"/>
          <w:szCs w:val="28"/>
        </w:rPr>
      </w:pPr>
      <w:r w:rsidRPr="00BD10F8">
        <w:rPr>
          <w:rFonts w:ascii="Times New Roman" w:hAnsi="Times New Roman"/>
          <w:sz w:val="28"/>
          <w:szCs w:val="28"/>
        </w:rPr>
        <w:t>Вопросы обеспечения явки лица, привлекаемого к административной ответственности, определены в ст. 27.15 КоАП РФ, согласно которой определение о применении меры обеспечения производства по делу об административном правонарушении в виде привода может быть вынесено судьей, органом, должностным лицом, рассматривающим дело об административном правонарушении. В соответствии с ч. 1 ст. 23.1 КоАП РФ рассмотрение дел об административных правонарушениях, ответственность за которые предусмотрена ст. 20.25 КоАП РФ, отнесено к исключительной компетенции суда.</w:t>
      </w:r>
    </w:p>
    <w:p w:rsidR="00F22E74" w:rsidRPr="00BD10F8" w:rsidRDefault="00F22E74" w:rsidP="00F22E74">
      <w:pPr>
        <w:pStyle w:val="a4"/>
        <w:ind w:left="0" w:firstLine="709"/>
        <w:jc w:val="both"/>
        <w:rPr>
          <w:rFonts w:ascii="Times New Roman" w:eastAsia="Calibri" w:hAnsi="Times New Roman"/>
          <w:sz w:val="28"/>
          <w:szCs w:val="28"/>
          <w:lang w:eastAsia="ru-RU"/>
        </w:rPr>
      </w:pPr>
      <w:r w:rsidRPr="00BD10F8">
        <w:rPr>
          <w:rFonts w:ascii="Times New Roman" w:eastAsia="Times New Roman" w:hAnsi="Times New Roman"/>
          <w:sz w:val="28"/>
          <w:szCs w:val="28"/>
          <w:lang w:eastAsia="ru-RU"/>
        </w:rPr>
        <w:t xml:space="preserve">Президиум Верховного Суда РФ в обзоре судебной практики от 20.12.2016 № 4 (вопрос 4) уделил внимание особенностям рассмотрения судами дел об административных правонарушениях с сокращенным сроком, </w:t>
      </w:r>
      <w:r w:rsidRPr="00BD10F8">
        <w:rPr>
          <w:rFonts w:ascii="Times New Roman" w:eastAsia="Calibri" w:hAnsi="Times New Roman"/>
          <w:sz w:val="28"/>
          <w:szCs w:val="28"/>
          <w:lang w:eastAsia="ru-RU"/>
        </w:rPr>
        <w:t>совершение которых влечет административный арест.</w:t>
      </w:r>
    </w:p>
    <w:p w:rsidR="00F22E74" w:rsidRPr="00BD10F8" w:rsidRDefault="00F22E74" w:rsidP="00F22E74">
      <w:pPr>
        <w:pStyle w:val="a4"/>
        <w:ind w:left="0" w:firstLine="709"/>
        <w:jc w:val="both"/>
        <w:rPr>
          <w:rFonts w:ascii="Times New Roman" w:hAnsi="Times New Roman"/>
          <w:sz w:val="28"/>
          <w:szCs w:val="28"/>
          <w:lang w:eastAsia="ru-RU"/>
        </w:rPr>
      </w:pPr>
      <w:r w:rsidRPr="00BD10F8">
        <w:rPr>
          <w:rFonts w:ascii="Times New Roman" w:hAnsi="Times New Roman"/>
          <w:sz w:val="28"/>
          <w:szCs w:val="28"/>
          <w:lang w:eastAsia="ru-RU"/>
        </w:rPr>
        <w:t xml:space="preserve">Так, судья вправе приступить к рассмотрению дела по существу при совокупности следующих условий: </w:t>
      </w:r>
    </w:p>
    <w:p w:rsidR="00F22E74" w:rsidRPr="00BD10F8" w:rsidRDefault="00F22E74" w:rsidP="00F22E74">
      <w:pPr>
        <w:pStyle w:val="a4"/>
        <w:ind w:left="0" w:firstLine="709"/>
        <w:jc w:val="both"/>
        <w:rPr>
          <w:rFonts w:ascii="Times New Roman" w:hAnsi="Times New Roman"/>
          <w:sz w:val="28"/>
          <w:szCs w:val="28"/>
          <w:lang w:eastAsia="ru-RU"/>
        </w:rPr>
      </w:pPr>
      <w:r w:rsidRPr="00BD10F8">
        <w:rPr>
          <w:rFonts w:ascii="Times New Roman" w:hAnsi="Times New Roman"/>
          <w:sz w:val="28"/>
          <w:szCs w:val="28"/>
          <w:lang w:eastAsia="ru-RU"/>
        </w:rPr>
        <w:t>- лицо не явилось либо не было доставлено в судебное заседание;</w:t>
      </w:r>
    </w:p>
    <w:p w:rsidR="00F22E74" w:rsidRPr="00BD10F8" w:rsidRDefault="00F22E74" w:rsidP="00F22E74">
      <w:pPr>
        <w:pStyle w:val="a4"/>
        <w:ind w:left="0" w:firstLine="709"/>
        <w:jc w:val="both"/>
        <w:rPr>
          <w:rFonts w:ascii="Times New Roman" w:hAnsi="Times New Roman"/>
          <w:sz w:val="28"/>
          <w:szCs w:val="28"/>
          <w:lang w:eastAsia="ru-RU"/>
        </w:rPr>
      </w:pPr>
      <w:r w:rsidRPr="00BD10F8">
        <w:rPr>
          <w:rFonts w:ascii="Times New Roman" w:hAnsi="Times New Roman"/>
          <w:sz w:val="28"/>
          <w:szCs w:val="28"/>
          <w:lang w:eastAsia="ru-RU"/>
        </w:rP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rsidR="00F22E74" w:rsidRPr="00BD10F8" w:rsidRDefault="00F22E74" w:rsidP="00F22E74">
      <w:pPr>
        <w:pStyle w:val="a4"/>
        <w:ind w:left="0" w:firstLine="709"/>
        <w:jc w:val="both"/>
        <w:rPr>
          <w:rFonts w:ascii="Times New Roman" w:hAnsi="Times New Roman"/>
          <w:sz w:val="28"/>
          <w:szCs w:val="28"/>
          <w:lang w:eastAsia="ru-RU"/>
        </w:rPr>
      </w:pPr>
      <w:r w:rsidRPr="00BD10F8">
        <w:rPr>
          <w:rFonts w:ascii="Times New Roman" w:hAnsi="Times New Roman"/>
          <w:sz w:val="28"/>
          <w:szCs w:val="28"/>
          <w:lang w:eastAsia="ru-RU"/>
        </w:rP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B235C9" w:rsidRPr="00B235C9" w:rsidRDefault="00F22E74" w:rsidP="007B70F4">
      <w:pPr>
        <w:pStyle w:val="a4"/>
        <w:ind w:left="0" w:firstLine="709"/>
        <w:jc w:val="both"/>
        <w:rPr>
          <w:sz w:val="28"/>
          <w:szCs w:val="28"/>
        </w:rPr>
      </w:pPr>
      <w:r w:rsidRPr="00BD10F8">
        <w:rPr>
          <w:rFonts w:ascii="Times New Roman" w:hAnsi="Times New Roman"/>
          <w:sz w:val="28"/>
          <w:szCs w:val="28"/>
        </w:rPr>
        <w:t>Полагается целесообразным урегулирование данного вопроса на законодательном уровне в целях исключения противоречивой судебной практики.</w:t>
      </w:r>
      <w:r w:rsidRPr="003F46FE">
        <w:rPr>
          <w:rFonts w:ascii="Times New Roman" w:hAnsi="Times New Roman"/>
          <w:sz w:val="28"/>
          <w:szCs w:val="28"/>
        </w:rPr>
        <w:t xml:space="preserve"> </w:t>
      </w:r>
    </w:p>
    <w:sectPr w:rsidR="00B235C9" w:rsidRPr="00B235C9" w:rsidSect="0091462D">
      <w:headerReference w:type="default" r:id="rId10"/>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B3" w:rsidRDefault="00F53DB3" w:rsidP="00A438D2">
      <w:r>
        <w:separator/>
      </w:r>
    </w:p>
  </w:endnote>
  <w:endnote w:type="continuationSeparator" w:id="0">
    <w:p w:rsidR="00F53DB3" w:rsidRDefault="00F53DB3" w:rsidP="00A4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B3" w:rsidRDefault="00F53DB3" w:rsidP="00A438D2">
      <w:r>
        <w:separator/>
      </w:r>
    </w:p>
  </w:footnote>
  <w:footnote w:type="continuationSeparator" w:id="0">
    <w:p w:rsidR="00F53DB3" w:rsidRDefault="00F53DB3" w:rsidP="00A43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683742"/>
      <w:docPartObj>
        <w:docPartGallery w:val="Page Numbers (Top of Page)"/>
        <w:docPartUnique/>
      </w:docPartObj>
    </w:sdtPr>
    <w:sdtEndPr/>
    <w:sdtContent>
      <w:p w:rsidR="00F53DB3" w:rsidRDefault="00F53DB3" w:rsidP="00BD10F8">
        <w:pPr>
          <w:pStyle w:val="a9"/>
          <w:jc w:val="right"/>
        </w:pPr>
        <w:r>
          <w:fldChar w:fldCharType="begin"/>
        </w:r>
        <w:r>
          <w:instrText>PAGE   \* MERGEFORMAT</w:instrText>
        </w:r>
        <w:r>
          <w:fldChar w:fldCharType="separate"/>
        </w:r>
        <w:r w:rsidR="00B13D57">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E4A51"/>
    <w:multiLevelType w:val="hybridMultilevel"/>
    <w:tmpl w:val="53FE9740"/>
    <w:lvl w:ilvl="0" w:tplc="51FA55A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FC54299"/>
    <w:multiLevelType w:val="multilevel"/>
    <w:tmpl w:val="72A0E2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F456ED3"/>
    <w:multiLevelType w:val="multilevel"/>
    <w:tmpl w:val="215ADCDE"/>
    <w:lvl w:ilvl="0">
      <w:start w:val="1"/>
      <w:numFmt w:val="decimal"/>
      <w:lvlText w:val="%1."/>
      <w:lvlJc w:val="left"/>
      <w:pPr>
        <w:ind w:left="927"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C9"/>
    <w:rsid w:val="00007ED8"/>
    <w:rsid w:val="00011A7D"/>
    <w:rsid w:val="0001410D"/>
    <w:rsid w:val="00026E04"/>
    <w:rsid w:val="000413E5"/>
    <w:rsid w:val="000C453F"/>
    <w:rsid w:val="000F03D9"/>
    <w:rsid w:val="00135CCD"/>
    <w:rsid w:val="001641F0"/>
    <w:rsid w:val="001904CD"/>
    <w:rsid w:val="001D2890"/>
    <w:rsid w:val="001D7961"/>
    <w:rsid w:val="001F5D7B"/>
    <w:rsid w:val="001F684B"/>
    <w:rsid w:val="0020199A"/>
    <w:rsid w:val="00202228"/>
    <w:rsid w:val="00212AAB"/>
    <w:rsid w:val="0025140D"/>
    <w:rsid w:val="0026436F"/>
    <w:rsid w:val="002664EA"/>
    <w:rsid w:val="00266993"/>
    <w:rsid w:val="002809C7"/>
    <w:rsid w:val="002D565D"/>
    <w:rsid w:val="002E2326"/>
    <w:rsid w:val="0030258E"/>
    <w:rsid w:val="003261D9"/>
    <w:rsid w:val="00334048"/>
    <w:rsid w:val="0036110E"/>
    <w:rsid w:val="00383A4A"/>
    <w:rsid w:val="00390203"/>
    <w:rsid w:val="003919FB"/>
    <w:rsid w:val="00396CCF"/>
    <w:rsid w:val="003A47CC"/>
    <w:rsid w:val="003C5C60"/>
    <w:rsid w:val="003F46FE"/>
    <w:rsid w:val="004153D4"/>
    <w:rsid w:val="004340D2"/>
    <w:rsid w:val="00453BEB"/>
    <w:rsid w:val="004544DE"/>
    <w:rsid w:val="004575C8"/>
    <w:rsid w:val="00460B66"/>
    <w:rsid w:val="00492DD1"/>
    <w:rsid w:val="004C599E"/>
    <w:rsid w:val="004D1112"/>
    <w:rsid w:val="004D141F"/>
    <w:rsid w:val="004E7671"/>
    <w:rsid w:val="004F0BCA"/>
    <w:rsid w:val="005401C3"/>
    <w:rsid w:val="00557B95"/>
    <w:rsid w:val="00564D6D"/>
    <w:rsid w:val="00577232"/>
    <w:rsid w:val="00580001"/>
    <w:rsid w:val="00583710"/>
    <w:rsid w:val="005A3332"/>
    <w:rsid w:val="005C7731"/>
    <w:rsid w:val="005D5FFA"/>
    <w:rsid w:val="00600817"/>
    <w:rsid w:val="006029D1"/>
    <w:rsid w:val="00613674"/>
    <w:rsid w:val="006179D1"/>
    <w:rsid w:val="00632A64"/>
    <w:rsid w:val="00642E89"/>
    <w:rsid w:val="006451CD"/>
    <w:rsid w:val="0068478C"/>
    <w:rsid w:val="006C1F34"/>
    <w:rsid w:val="006F02C8"/>
    <w:rsid w:val="006F13A2"/>
    <w:rsid w:val="007176E8"/>
    <w:rsid w:val="00722543"/>
    <w:rsid w:val="007411D6"/>
    <w:rsid w:val="007644B2"/>
    <w:rsid w:val="00767890"/>
    <w:rsid w:val="00782869"/>
    <w:rsid w:val="0078689D"/>
    <w:rsid w:val="00792254"/>
    <w:rsid w:val="00796AD4"/>
    <w:rsid w:val="007B70F4"/>
    <w:rsid w:val="007F10DE"/>
    <w:rsid w:val="007F7A0C"/>
    <w:rsid w:val="00800172"/>
    <w:rsid w:val="00807EE1"/>
    <w:rsid w:val="008211C2"/>
    <w:rsid w:val="00821781"/>
    <w:rsid w:val="00825E44"/>
    <w:rsid w:val="00842D59"/>
    <w:rsid w:val="008437DA"/>
    <w:rsid w:val="0086385A"/>
    <w:rsid w:val="008763FA"/>
    <w:rsid w:val="008810E9"/>
    <w:rsid w:val="008842A1"/>
    <w:rsid w:val="008976C8"/>
    <w:rsid w:val="00902B07"/>
    <w:rsid w:val="00910FF8"/>
    <w:rsid w:val="0091462D"/>
    <w:rsid w:val="009322B6"/>
    <w:rsid w:val="0095777C"/>
    <w:rsid w:val="00980939"/>
    <w:rsid w:val="00987666"/>
    <w:rsid w:val="009914DA"/>
    <w:rsid w:val="009A52CB"/>
    <w:rsid w:val="009A7468"/>
    <w:rsid w:val="009C52C3"/>
    <w:rsid w:val="009F029D"/>
    <w:rsid w:val="009F37DC"/>
    <w:rsid w:val="00A0650A"/>
    <w:rsid w:val="00A2135C"/>
    <w:rsid w:val="00A438D2"/>
    <w:rsid w:val="00A448D0"/>
    <w:rsid w:val="00A4646F"/>
    <w:rsid w:val="00A70DB2"/>
    <w:rsid w:val="00A75B0E"/>
    <w:rsid w:val="00AC113D"/>
    <w:rsid w:val="00AD3A65"/>
    <w:rsid w:val="00AF0CF7"/>
    <w:rsid w:val="00B13D57"/>
    <w:rsid w:val="00B148B6"/>
    <w:rsid w:val="00B235C9"/>
    <w:rsid w:val="00B31B0E"/>
    <w:rsid w:val="00B51A85"/>
    <w:rsid w:val="00B630BA"/>
    <w:rsid w:val="00B817E3"/>
    <w:rsid w:val="00BA1CC0"/>
    <w:rsid w:val="00BA2173"/>
    <w:rsid w:val="00BC49A1"/>
    <w:rsid w:val="00BD10F8"/>
    <w:rsid w:val="00BF368B"/>
    <w:rsid w:val="00C11E8E"/>
    <w:rsid w:val="00C57B31"/>
    <w:rsid w:val="00C60637"/>
    <w:rsid w:val="00C6709A"/>
    <w:rsid w:val="00C81088"/>
    <w:rsid w:val="00C816F9"/>
    <w:rsid w:val="00CA5C40"/>
    <w:rsid w:val="00CD129B"/>
    <w:rsid w:val="00CD20A9"/>
    <w:rsid w:val="00CD7BF7"/>
    <w:rsid w:val="00CE3E8A"/>
    <w:rsid w:val="00CF02B2"/>
    <w:rsid w:val="00CF700E"/>
    <w:rsid w:val="00CF7E97"/>
    <w:rsid w:val="00D1508E"/>
    <w:rsid w:val="00D33F8F"/>
    <w:rsid w:val="00D6046C"/>
    <w:rsid w:val="00D62176"/>
    <w:rsid w:val="00D82D10"/>
    <w:rsid w:val="00DB40B0"/>
    <w:rsid w:val="00DB5111"/>
    <w:rsid w:val="00DC68C0"/>
    <w:rsid w:val="00DF5CB1"/>
    <w:rsid w:val="00E016C9"/>
    <w:rsid w:val="00E345D8"/>
    <w:rsid w:val="00E51FD1"/>
    <w:rsid w:val="00E605C2"/>
    <w:rsid w:val="00E978B7"/>
    <w:rsid w:val="00EA10BA"/>
    <w:rsid w:val="00EF2507"/>
    <w:rsid w:val="00F128A8"/>
    <w:rsid w:val="00F22A3C"/>
    <w:rsid w:val="00F22E74"/>
    <w:rsid w:val="00F25FCE"/>
    <w:rsid w:val="00F53DB3"/>
    <w:rsid w:val="00F64ED6"/>
    <w:rsid w:val="00FA4436"/>
    <w:rsid w:val="00FA518A"/>
    <w:rsid w:val="00FB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C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5C9"/>
    <w:pPr>
      <w:spacing w:after="160" w:line="259" w:lineRule="auto"/>
      <w:ind w:left="720"/>
      <w:contextualSpacing/>
    </w:pPr>
    <w:rPr>
      <w:rFonts w:asciiTheme="minorHAnsi" w:eastAsiaTheme="minorHAnsi" w:hAnsiTheme="minorHAnsi" w:cstheme="minorBidi"/>
    </w:rPr>
  </w:style>
  <w:style w:type="character" w:customStyle="1" w:styleId="a5">
    <w:name w:val="Основной текст_"/>
    <w:basedOn w:val="a0"/>
    <w:link w:val="2"/>
    <w:locked/>
    <w:rsid w:val="00AF0CF7"/>
    <w:rPr>
      <w:rFonts w:ascii="Times New Roman" w:hAnsi="Times New Roman" w:cs="Times New Roman"/>
      <w:sz w:val="23"/>
      <w:szCs w:val="23"/>
      <w:shd w:val="clear" w:color="auto" w:fill="FFFFFF"/>
    </w:rPr>
  </w:style>
  <w:style w:type="paragraph" w:customStyle="1" w:styleId="2">
    <w:name w:val="Основной текст2"/>
    <w:basedOn w:val="a"/>
    <w:link w:val="a5"/>
    <w:rsid w:val="00AF0CF7"/>
    <w:pPr>
      <w:shd w:val="clear" w:color="auto" w:fill="FFFFFF"/>
      <w:spacing w:line="278" w:lineRule="exact"/>
      <w:jc w:val="center"/>
    </w:pPr>
    <w:rPr>
      <w:rFonts w:ascii="Times New Roman" w:eastAsiaTheme="minorHAnsi" w:hAnsi="Times New Roman"/>
      <w:sz w:val="23"/>
      <w:szCs w:val="23"/>
    </w:rPr>
  </w:style>
  <w:style w:type="character" w:styleId="a6">
    <w:name w:val="Hyperlink"/>
    <w:basedOn w:val="a0"/>
    <w:uiPriority w:val="99"/>
    <w:unhideWhenUsed/>
    <w:rsid w:val="00390203"/>
    <w:rPr>
      <w:color w:val="0000FF" w:themeColor="hyperlink"/>
      <w:u w:val="single"/>
    </w:rPr>
  </w:style>
  <w:style w:type="paragraph" w:styleId="a7">
    <w:name w:val="Balloon Text"/>
    <w:basedOn w:val="a"/>
    <w:link w:val="a8"/>
    <w:uiPriority w:val="99"/>
    <w:semiHidden/>
    <w:unhideWhenUsed/>
    <w:rsid w:val="004544DE"/>
    <w:rPr>
      <w:rFonts w:ascii="Tahoma" w:hAnsi="Tahoma" w:cs="Tahoma"/>
      <w:sz w:val="16"/>
      <w:szCs w:val="16"/>
    </w:rPr>
  </w:style>
  <w:style w:type="character" w:customStyle="1" w:styleId="a8">
    <w:name w:val="Текст выноски Знак"/>
    <w:basedOn w:val="a0"/>
    <w:link w:val="a7"/>
    <w:uiPriority w:val="99"/>
    <w:semiHidden/>
    <w:rsid w:val="004544DE"/>
    <w:rPr>
      <w:rFonts w:ascii="Tahoma" w:eastAsia="Calibri" w:hAnsi="Tahoma" w:cs="Tahoma"/>
      <w:sz w:val="16"/>
      <w:szCs w:val="16"/>
    </w:rPr>
  </w:style>
  <w:style w:type="paragraph" w:styleId="a9">
    <w:name w:val="header"/>
    <w:basedOn w:val="a"/>
    <w:link w:val="aa"/>
    <w:uiPriority w:val="99"/>
    <w:unhideWhenUsed/>
    <w:rsid w:val="00A438D2"/>
    <w:pPr>
      <w:tabs>
        <w:tab w:val="center" w:pos="4677"/>
        <w:tab w:val="right" w:pos="9355"/>
      </w:tabs>
    </w:pPr>
  </w:style>
  <w:style w:type="character" w:customStyle="1" w:styleId="aa">
    <w:name w:val="Верхний колонтитул Знак"/>
    <w:basedOn w:val="a0"/>
    <w:link w:val="a9"/>
    <w:uiPriority w:val="99"/>
    <w:rsid w:val="00A438D2"/>
    <w:rPr>
      <w:rFonts w:ascii="Calibri" w:eastAsia="Calibri" w:hAnsi="Calibri" w:cs="Times New Roman"/>
    </w:rPr>
  </w:style>
  <w:style w:type="paragraph" w:styleId="ab">
    <w:name w:val="footer"/>
    <w:basedOn w:val="a"/>
    <w:link w:val="ac"/>
    <w:uiPriority w:val="99"/>
    <w:unhideWhenUsed/>
    <w:rsid w:val="00A438D2"/>
    <w:pPr>
      <w:tabs>
        <w:tab w:val="center" w:pos="4677"/>
        <w:tab w:val="right" w:pos="9355"/>
      </w:tabs>
    </w:pPr>
  </w:style>
  <w:style w:type="character" w:customStyle="1" w:styleId="ac">
    <w:name w:val="Нижний колонтитул Знак"/>
    <w:basedOn w:val="a0"/>
    <w:link w:val="ab"/>
    <w:uiPriority w:val="99"/>
    <w:rsid w:val="00A438D2"/>
    <w:rPr>
      <w:rFonts w:ascii="Calibri" w:eastAsia="Calibri" w:hAnsi="Calibri" w:cs="Times New Roman"/>
    </w:rPr>
  </w:style>
  <w:style w:type="paragraph" w:customStyle="1" w:styleId="ConsPlusNormal">
    <w:name w:val="ConsPlusNormal"/>
    <w:rsid w:val="00A448D0"/>
    <w:pPr>
      <w:autoSpaceDE w:val="0"/>
      <w:autoSpaceDN w:val="0"/>
      <w:adjustRightInd w:val="0"/>
      <w:spacing w:after="0" w:line="240" w:lineRule="auto"/>
    </w:pPr>
    <w:rPr>
      <w:rFonts w:ascii="Times New Roman" w:hAnsi="Times New Roman" w:cs="Times New Roman"/>
      <w:sz w:val="28"/>
      <w:szCs w:val="28"/>
    </w:rPr>
  </w:style>
  <w:style w:type="paragraph" w:styleId="ad">
    <w:name w:val="Normal (Web)"/>
    <w:basedOn w:val="a"/>
    <w:uiPriority w:val="99"/>
    <w:unhideWhenUsed/>
    <w:rsid w:val="00577232"/>
    <w:pPr>
      <w:spacing w:before="100" w:beforeAutospacing="1" w:after="100" w:afterAutospacing="1"/>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C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5C9"/>
    <w:pPr>
      <w:spacing w:after="160" w:line="259" w:lineRule="auto"/>
      <w:ind w:left="720"/>
      <w:contextualSpacing/>
    </w:pPr>
    <w:rPr>
      <w:rFonts w:asciiTheme="minorHAnsi" w:eastAsiaTheme="minorHAnsi" w:hAnsiTheme="minorHAnsi" w:cstheme="minorBidi"/>
    </w:rPr>
  </w:style>
  <w:style w:type="character" w:customStyle="1" w:styleId="a5">
    <w:name w:val="Основной текст_"/>
    <w:basedOn w:val="a0"/>
    <w:link w:val="2"/>
    <w:locked/>
    <w:rsid w:val="00AF0CF7"/>
    <w:rPr>
      <w:rFonts w:ascii="Times New Roman" w:hAnsi="Times New Roman" w:cs="Times New Roman"/>
      <w:sz w:val="23"/>
      <w:szCs w:val="23"/>
      <w:shd w:val="clear" w:color="auto" w:fill="FFFFFF"/>
    </w:rPr>
  </w:style>
  <w:style w:type="paragraph" w:customStyle="1" w:styleId="2">
    <w:name w:val="Основной текст2"/>
    <w:basedOn w:val="a"/>
    <w:link w:val="a5"/>
    <w:rsid w:val="00AF0CF7"/>
    <w:pPr>
      <w:shd w:val="clear" w:color="auto" w:fill="FFFFFF"/>
      <w:spacing w:line="278" w:lineRule="exact"/>
      <w:jc w:val="center"/>
    </w:pPr>
    <w:rPr>
      <w:rFonts w:ascii="Times New Roman" w:eastAsiaTheme="minorHAnsi" w:hAnsi="Times New Roman"/>
      <w:sz w:val="23"/>
      <w:szCs w:val="23"/>
    </w:rPr>
  </w:style>
  <w:style w:type="character" w:styleId="a6">
    <w:name w:val="Hyperlink"/>
    <w:basedOn w:val="a0"/>
    <w:uiPriority w:val="99"/>
    <w:unhideWhenUsed/>
    <w:rsid w:val="00390203"/>
    <w:rPr>
      <w:color w:val="0000FF" w:themeColor="hyperlink"/>
      <w:u w:val="single"/>
    </w:rPr>
  </w:style>
  <w:style w:type="paragraph" w:styleId="a7">
    <w:name w:val="Balloon Text"/>
    <w:basedOn w:val="a"/>
    <w:link w:val="a8"/>
    <w:uiPriority w:val="99"/>
    <w:semiHidden/>
    <w:unhideWhenUsed/>
    <w:rsid w:val="004544DE"/>
    <w:rPr>
      <w:rFonts w:ascii="Tahoma" w:hAnsi="Tahoma" w:cs="Tahoma"/>
      <w:sz w:val="16"/>
      <w:szCs w:val="16"/>
    </w:rPr>
  </w:style>
  <w:style w:type="character" w:customStyle="1" w:styleId="a8">
    <w:name w:val="Текст выноски Знак"/>
    <w:basedOn w:val="a0"/>
    <w:link w:val="a7"/>
    <w:uiPriority w:val="99"/>
    <w:semiHidden/>
    <w:rsid w:val="004544DE"/>
    <w:rPr>
      <w:rFonts w:ascii="Tahoma" w:eastAsia="Calibri" w:hAnsi="Tahoma" w:cs="Tahoma"/>
      <w:sz w:val="16"/>
      <w:szCs w:val="16"/>
    </w:rPr>
  </w:style>
  <w:style w:type="paragraph" w:styleId="a9">
    <w:name w:val="header"/>
    <w:basedOn w:val="a"/>
    <w:link w:val="aa"/>
    <w:uiPriority w:val="99"/>
    <w:unhideWhenUsed/>
    <w:rsid w:val="00A438D2"/>
    <w:pPr>
      <w:tabs>
        <w:tab w:val="center" w:pos="4677"/>
        <w:tab w:val="right" w:pos="9355"/>
      </w:tabs>
    </w:pPr>
  </w:style>
  <w:style w:type="character" w:customStyle="1" w:styleId="aa">
    <w:name w:val="Верхний колонтитул Знак"/>
    <w:basedOn w:val="a0"/>
    <w:link w:val="a9"/>
    <w:uiPriority w:val="99"/>
    <w:rsid w:val="00A438D2"/>
    <w:rPr>
      <w:rFonts w:ascii="Calibri" w:eastAsia="Calibri" w:hAnsi="Calibri" w:cs="Times New Roman"/>
    </w:rPr>
  </w:style>
  <w:style w:type="paragraph" w:styleId="ab">
    <w:name w:val="footer"/>
    <w:basedOn w:val="a"/>
    <w:link w:val="ac"/>
    <w:uiPriority w:val="99"/>
    <w:unhideWhenUsed/>
    <w:rsid w:val="00A438D2"/>
    <w:pPr>
      <w:tabs>
        <w:tab w:val="center" w:pos="4677"/>
        <w:tab w:val="right" w:pos="9355"/>
      </w:tabs>
    </w:pPr>
  </w:style>
  <w:style w:type="character" w:customStyle="1" w:styleId="ac">
    <w:name w:val="Нижний колонтитул Знак"/>
    <w:basedOn w:val="a0"/>
    <w:link w:val="ab"/>
    <w:uiPriority w:val="99"/>
    <w:rsid w:val="00A438D2"/>
    <w:rPr>
      <w:rFonts w:ascii="Calibri" w:eastAsia="Calibri" w:hAnsi="Calibri" w:cs="Times New Roman"/>
    </w:rPr>
  </w:style>
  <w:style w:type="paragraph" w:customStyle="1" w:styleId="ConsPlusNormal">
    <w:name w:val="ConsPlusNormal"/>
    <w:rsid w:val="00A448D0"/>
    <w:pPr>
      <w:autoSpaceDE w:val="0"/>
      <w:autoSpaceDN w:val="0"/>
      <w:adjustRightInd w:val="0"/>
      <w:spacing w:after="0" w:line="240" w:lineRule="auto"/>
    </w:pPr>
    <w:rPr>
      <w:rFonts w:ascii="Times New Roman" w:hAnsi="Times New Roman" w:cs="Times New Roman"/>
      <w:sz w:val="28"/>
      <w:szCs w:val="28"/>
    </w:rPr>
  </w:style>
  <w:style w:type="paragraph" w:styleId="ad">
    <w:name w:val="Normal (Web)"/>
    <w:basedOn w:val="a"/>
    <w:uiPriority w:val="99"/>
    <w:unhideWhenUsed/>
    <w:rsid w:val="00577232"/>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tuf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0B5FBE9-27C0-4E55-AECF-1B9094F2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15</Pages>
  <Words>4812</Words>
  <Characters>27429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Волошко</dc:creator>
  <cp:lastModifiedBy>Волошко2</cp:lastModifiedBy>
  <cp:revision>6</cp:revision>
  <cp:lastPrinted>2019-01-28T01:06:00Z</cp:lastPrinted>
  <dcterms:created xsi:type="dcterms:W3CDTF">2019-02-15T05:14:00Z</dcterms:created>
  <dcterms:modified xsi:type="dcterms:W3CDTF">2019-03-06T07:35:00Z</dcterms:modified>
</cp:coreProperties>
</file>