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1A213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A213C" w:rsidRDefault="006F6AB9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13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A213C" w:rsidRDefault="006F6AB9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25.08.2008 N 643</w:t>
            </w:r>
            <w:r>
              <w:rPr>
                <w:sz w:val="48"/>
              </w:rPr>
              <w:br/>
              <w:t>(ред. от 19.02.2026)</w:t>
            </w:r>
            <w:r>
              <w:rPr>
                <w:sz w:val="48"/>
              </w:rPr>
              <w:br/>
              <w:t>"О подготовке и заключении договора пользования водными биологическими ресурсами, общий допустимый улов которых не устанавливается"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(вместе с "Правилами подготовки и заключения договора пользования водными биологическими ресурсами, общий допустимый улов которых не устанавливается")</w:t>
            </w:r>
          </w:p>
        </w:tc>
      </w:tr>
      <w:tr w:rsidR="001A213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A213C" w:rsidRDefault="006F6AB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</w:t>
              </w:r>
              <w:r>
                <w:rPr>
                  <w:b/>
                  <w:color w:val="0000FF"/>
                  <w:sz w:val="28"/>
                </w:rPr>
                <w:t>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27.02.2026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1A213C" w:rsidRDefault="001A213C">
      <w:pPr>
        <w:pStyle w:val="ConsPlusNormal0"/>
        <w:sectPr w:rsidR="001A213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A213C" w:rsidRDefault="001A213C">
      <w:pPr>
        <w:pStyle w:val="ConsPlusNormal0"/>
        <w:jc w:val="both"/>
        <w:outlineLvl w:val="0"/>
      </w:pPr>
    </w:p>
    <w:p w:rsidR="001A213C" w:rsidRDefault="006F6AB9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1A213C" w:rsidRDefault="001A213C">
      <w:pPr>
        <w:pStyle w:val="ConsPlusTitle0"/>
        <w:jc w:val="center"/>
      </w:pPr>
    </w:p>
    <w:p w:rsidR="001A213C" w:rsidRDefault="006F6AB9">
      <w:pPr>
        <w:pStyle w:val="ConsPlusTitle0"/>
        <w:jc w:val="center"/>
      </w:pPr>
      <w:r>
        <w:t>ПОСТАНОВЛЕНИЕ</w:t>
      </w:r>
    </w:p>
    <w:p w:rsidR="001A213C" w:rsidRDefault="006F6AB9">
      <w:pPr>
        <w:pStyle w:val="ConsPlusTitle0"/>
        <w:jc w:val="center"/>
      </w:pPr>
      <w:r>
        <w:t>от 25 августа 2008 г. N 643</w:t>
      </w:r>
    </w:p>
    <w:p w:rsidR="001A213C" w:rsidRDefault="001A213C">
      <w:pPr>
        <w:pStyle w:val="ConsPlusTitle0"/>
        <w:jc w:val="center"/>
      </w:pPr>
    </w:p>
    <w:p w:rsidR="001A213C" w:rsidRDefault="006F6AB9">
      <w:pPr>
        <w:pStyle w:val="ConsPlusTitle0"/>
        <w:jc w:val="center"/>
      </w:pPr>
      <w:r>
        <w:t>О ПОДГОТОВКЕ И ЗАКЛЮЧЕНИИ ДОГОВОРА</w:t>
      </w:r>
    </w:p>
    <w:p w:rsidR="001A213C" w:rsidRDefault="006F6AB9">
      <w:pPr>
        <w:pStyle w:val="ConsPlusTitle0"/>
        <w:jc w:val="center"/>
      </w:pPr>
      <w:r>
        <w:t>ПОЛЬЗОВАНИЯ ВОДНЫМИ БИОЛОГИЧЕСКИМИ РЕСУРСАМИ, ОБЩИЙ</w:t>
      </w:r>
    </w:p>
    <w:p w:rsidR="001A213C" w:rsidRDefault="006F6AB9">
      <w:pPr>
        <w:pStyle w:val="ConsPlusTitle0"/>
        <w:jc w:val="center"/>
      </w:pPr>
      <w:r>
        <w:t>ДОПУСТИМЫЙ УЛОВ КОТОРЫХ НЕ УСТАНАВЛИВАЕТСЯ</w:t>
      </w:r>
    </w:p>
    <w:p w:rsidR="001A213C" w:rsidRDefault="001A213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A21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13C" w:rsidRDefault="001A213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13C" w:rsidRDefault="001A213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213C" w:rsidRDefault="006F6AB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213C" w:rsidRDefault="006F6AB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11.11.2009 </w:t>
            </w:r>
            <w:hyperlink r:id="rId9" w:tooltip="Постановление Правительства РФ от 11.11.2009 N 919 &quot;О внесении изменения в пункт 1 Правил подготовки и заключения договора пользования водными биологическими ресурсами, которые отнесены к объектам рыболовства и общий допустимый улов которых не устанавливается&quot;">
              <w:r>
                <w:rPr>
                  <w:color w:val="0000FF"/>
                </w:rPr>
                <w:t>N 919</w:t>
              </w:r>
            </w:hyperlink>
            <w:r>
              <w:rPr>
                <w:color w:val="392C69"/>
              </w:rPr>
              <w:t>,</w:t>
            </w:r>
          </w:p>
          <w:p w:rsidR="001A213C" w:rsidRDefault="006F6AB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03.08.2012 </w:t>
            </w:r>
            <w:hyperlink r:id="rId10" w:tooltip="Постановление Правительства РФ от 03.08.2012 N 796 (ред. от 23.08.2018) &quot;О внесении изменений в некоторые акты Правительства Российской Федерации по вопросу предоставления в электронной форме государственных услуг в области рыболовства и сохранения водных биол">
              <w:r>
                <w:rPr>
                  <w:color w:val="0000FF"/>
                </w:rPr>
                <w:t>N 796</w:t>
              </w:r>
            </w:hyperlink>
            <w:r>
              <w:rPr>
                <w:color w:val="392C69"/>
              </w:rPr>
              <w:t xml:space="preserve">, от 29.08.2015 </w:t>
            </w:r>
            <w:hyperlink r:id="rId11" w:tooltip="Постановление Правительства РФ от 29.08.2015 N 909 (ред. от 31.08.2024) &quot;О внесении изменений в некоторые акты Правительства Российской Федерации&quot; ------------ Недействующая редакция {КонсультантПлюс}">
              <w:r>
                <w:rPr>
                  <w:color w:val="0000FF"/>
                </w:rPr>
                <w:t>N 909</w:t>
              </w:r>
            </w:hyperlink>
            <w:r>
              <w:rPr>
                <w:color w:val="392C69"/>
              </w:rPr>
              <w:t xml:space="preserve">, от 28.09.2015 </w:t>
            </w:r>
            <w:hyperlink r:id="rId12" w:tooltip="Постановление Правительства РФ от 28.09.2015 N 1024 (ред. от 31.08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1024</w:t>
              </w:r>
            </w:hyperlink>
            <w:r>
              <w:rPr>
                <w:color w:val="392C69"/>
              </w:rPr>
              <w:t>,</w:t>
            </w:r>
          </w:p>
          <w:p w:rsidR="001A213C" w:rsidRDefault="006F6AB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14.02.2017 </w:t>
            </w:r>
            <w:hyperlink r:id="rId13" w:tooltip="Постановление Правительства РФ от 14.02.2017 N 185 (ред. от 28.05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185</w:t>
              </w:r>
            </w:hyperlink>
            <w:r>
              <w:rPr>
                <w:color w:val="392C69"/>
              </w:rPr>
              <w:t xml:space="preserve">, от 17.10.2017 </w:t>
            </w:r>
            <w:hyperlink r:id="rId14" w:tooltip="Постановление Правительства РФ от 17.10.2017 N 1264 (ред. от 18.04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1264</w:t>
              </w:r>
            </w:hyperlink>
            <w:r>
              <w:rPr>
                <w:color w:val="392C69"/>
              </w:rPr>
              <w:t xml:space="preserve">, от 16.02.2021 </w:t>
            </w:r>
            <w:hyperlink r:id="rId15" w:tooltip="Постановление Правительства РФ от 16.02.2021 N 198 &quot;О внесении изменений в постановление Правительства Российской Федерации от 25 августа 2008 г. N 643&quot; {КонсультантПлюс}">
              <w:r>
                <w:rPr>
                  <w:color w:val="0000FF"/>
                </w:rPr>
                <w:t>N 198</w:t>
              </w:r>
            </w:hyperlink>
            <w:r>
              <w:rPr>
                <w:color w:val="392C69"/>
              </w:rPr>
              <w:t>,</w:t>
            </w:r>
          </w:p>
          <w:p w:rsidR="001A213C" w:rsidRDefault="006F6AB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19.02.2026 </w:t>
            </w:r>
            <w:hyperlink r:id="rId16" w:tooltip="Постановление Правительства РФ от 19.02.2026 N 168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13C" w:rsidRDefault="001A213C">
            <w:pPr>
              <w:pStyle w:val="ConsPlusNormal0"/>
            </w:pPr>
          </w:p>
        </w:tc>
      </w:tr>
    </w:tbl>
    <w:p w:rsidR="001A213C" w:rsidRDefault="001A213C">
      <w:pPr>
        <w:pStyle w:val="ConsPlusNormal0"/>
        <w:jc w:val="center"/>
      </w:pPr>
    </w:p>
    <w:p w:rsidR="001A213C" w:rsidRDefault="006F6AB9">
      <w:pPr>
        <w:pStyle w:val="ConsPlusNormal0"/>
        <w:ind w:firstLine="540"/>
        <w:jc w:val="both"/>
      </w:pPr>
      <w:r>
        <w:t xml:space="preserve">В соответствии с </w:t>
      </w:r>
      <w:hyperlink r:id="rId17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частью 5 статьи 33.4</w:t>
        </w:r>
      </w:hyperlink>
      <w:r>
        <w:t xml:space="preserve"> Федерального закона "О рыболовстве и сохранении водных биологических ресурсов" Правительство Российской Федерации постановляет: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Утвердить прилагаемые:</w:t>
      </w:r>
    </w:p>
    <w:p w:rsidR="001A213C" w:rsidRDefault="006F6AB9">
      <w:pPr>
        <w:pStyle w:val="ConsPlusNormal0"/>
        <w:spacing w:before="240"/>
        <w:ind w:firstLine="540"/>
        <w:jc w:val="both"/>
      </w:pPr>
      <w:hyperlink w:anchor="P35" w:tooltip="ПРАВИЛА">
        <w:r>
          <w:rPr>
            <w:color w:val="0000FF"/>
          </w:rPr>
          <w:t>Правила</w:t>
        </w:r>
      </w:hyperlink>
      <w:r>
        <w:t xml:space="preserve"> подготовки и заключения договора пользования водными биологическими ресурсами, общий допустимый улов которых не устанавливается;</w:t>
      </w:r>
    </w:p>
    <w:p w:rsidR="001A213C" w:rsidRDefault="006F6AB9">
      <w:pPr>
        <w:pStyle w:val="ConsPlusNormal0"/>
        <w:jc w:val="both"/>
      </w:pPr>
      <w:r>
        <w:t xml:space="preserve">(в ред. </w:t>
      </w:r>
      <w:hyperlink r:id="rId18" w:tooltip="Постановление Правительства РФ от 03.08.2012 N 796 (ред. от 23.08.2018) &quot;О внесении изменений в некоторые акты Правительства Российской Федерации по вопросу предоставления в электронной форме государственных услуг в области рыболовства и сохранения водных биол">
        <w:r>
          <w:rPr>
            <w:color w:val="0000FF"/>
          </w:rPr>
          <w:t>Постановления</w:t>
        </w:r>
      </w:hyperlink>
      <w:r>
        <w:t xml:space="preserve"> Правительства РФ от 03.08.2012 N 796)</w:t>
      </w:r>
    </w:p>
    <w:p w:rsidR="001A213C" w:rsidRDefault="006F6AB9">
      <w:pPr>
        <w:pStyle w:val="ConsPlusNormal0"/>
        <w:spacing w:before="240"/>
        <w:ind w:firstLine="540"/>
        <w:jc w:val="both"/>
      </w:pPr>
      <w:hyperlink w:anchor="P150" w:tooltip="ФОРМА">
        <w:r>
          <w:rPr>
            <w:color w:val="0000FF"/>
          </w:rPr>
          <w:t>форму</w:t>
        </w:r>
      </w:hyperlink>
      <w:r>
        <w:t xml:space="preserve"> примерного договора пользования водными биологическими ресурсами, общий допустимый улов которых не устанавливается.</w:t>
      </w:r>
    </w:p>
    <w:p w:rsidR="001A213C" w:rsidRDefault="006F6AB9">
      <w:pPr>
        <w:pStyle w:val="ConsPlusNormal0"/>
        <w:jc w:val="both"/>
      </w:pPr>
      <w:r>
        <w:t xml:space="preserve">(в ред. </w:t>
      </w:r>
      <w:hyperlink r:id="rId19" w:tooltip="Постановление Правительства РФ от 03.08.2012 N 796 (ред. от 23.08.2018) &quot;О внесении изменений в некоторые акты Правительства Российской Федерации по вопросу предоставления в электронной форме государственных услуг в области рыболовства и сохранения водных биол">
        <w:r>
          <w:rPr>
            <w:color w:val="0000FF"/>
          </w:rPr>
          <w:t>Постановления</w:t>
        </w:r>
      </w:hyperlink>
      <w:r>
        <w:t xml:space="preserve"> Правительства РФ от 03.08.2012 N 796)</w:t>
      </w:r>
    </w:p>
    <w:p w:rsidR="001A213C" w:rsidRDefault="001A213C">
      <w:pPr>
        <w:pStyle w:val="ConsPlusNormal0"/>
        <w:ind w:firstLine="540"/>
        <w:jc w:val="both"/>
      </w:pPr>
    </w:p>
    <w:p w:rsidR="001A213C" w:rsidRDefault="006F6AB9">
      <w:pPr>
        <w:pStyle w:val="ConsPlusNormal0"/>
        <w:jc w:val="right"/>
      </w:pPr>
      <w:r>
        <w:t>Председатель Правительства</w:t>
      </w:r>
    </w:p>
    <w:p w:rsidR="001A213C" w:rsidRDefault="006F6AB9">
      <w:pPr>
        <w:pStyle w:val="ConsPlusNormal0"/>
        <w:jc w:val="right"/>
      </w:pPr>
      <w:r>
        <w:t>Российской Федерации</w:t>
      </w:r>
    </w:p>
    <w:p w:rsidR="001A213C" w:rsidRDefault="006F6AB9">
      <w:pPr>
        <w:pStyle w:val="ConsPlusNormal0"/>
        <w:jc w:val="right"/>
      </w:pPr>
      <w:r>
        <w:t>В.ПУТИН</w:t>
      </w:r>
    </w:p>
    <w:p w:rsidR="001A213C" w:rsidRDefault="001A213C">
      <w:pPr>
        <w:pStyle w:val="ConsPlusNormal0"/>
        <w:jc w:val="right"/>
      </w:pPr>
    </w:p>
    <w:p w:rsidR="001A213C" w:rsidRDefault="001A213C">
      <w:pPr>
        <w:pStyle w:val="ConsPlusNormal0"/>
        <w:jc w:val="right"/>
      </w:pPr>
    </w:p>
    <w:p w:rsidR="001A213C" w:rsidRDefault="001A213C">
      <w:pPr>
        <w:pStyle w:val="ConsPlusNormal0"/>
        <w:jc w:val="right"/>
      </w:pPr>
    </w:p>
    <w:p w:rsidR="001A213C" w:rsidRDefault="001A213C">
      <w:pPr>
        <w:pStyle w:val="ConsPlusNormal0"/>
        <w:jc w:val="right"/>
      </w:pPr>
    </w:p>
    <w:p w:rsidR="001A213C" w:rsidRDefault="001A213C">
      <w:pPr>
        <w:pStyle w:val="ConsPlusNormal0"/>
        <w:jc w:val="right"/>
      </w:pPr>
    </w:p>
    <w:p w:rsidR="001A213C" w:rsidRDefault="006F6AB9">
      <w:pPr>
        <w:pStyle w:val="ConsPlusNormal0"/>
        <w:jc w:val="right"/>
        <w:outlineLvl w:val="0"/>
      </w:pPr>
      <w:r>
        <w:t>Утверждены</w:t>
      </w:r>
    </w:p>
    <w:p w:rsidR="001A213C" w:rsidRDefault="006F6AB9">
      <w:pPr>
        <w:pStyle w:val="ConsPlusNormal0"/>
        <w:jc w:val="right"/>
      </w:pPr>
      <w:r>
        <w:t>Постановлением Правительства</w:t>
      </w:r>
    </w:p>
    <w:p w:rsidR="001A213C" w:rsidRDefault="006F6AB9">
      <w:pPr>
        <w:pStyle w:val="ConsPlusNormal0"/>
        <w:jc w:val="right"/>
      </w:pPr>
      <w:r>
        <w:t>Ро</w:t>
      </w:r>
      <w:r>
        <w:t>ссийской Федерации</w:t>
      </w:r>
    </w:p>
    <w:p w:rsidR="001A213C" w:rsidRDefault="006F6AB9">
      <w:pPr>
        <w:pStyle w:val="ConsPlusNormal0"/>
        <w:jc w:val="right"/>
      </w:pPr>
      <w:r>
        <w:t>от 25 августа 2008 г. N 643</w:t>
      </w:r>
    </w:p>
    <w:p w:rsidR="001A213C" w:rsidRDefault="001A213C">
      <w:pPr>
        <w:pStyle w:val="ConsPlusNormal0"/>
        <w:jc w:val="right"/>
      </w:pPr>
    </w:p>
    <w:p w:rsidR="001A213C" w:rsidRDefault="006F6AB9">
      <w:pPr>
        <w:pStyle w:val="ConsPlusTitle0"/>
        <w:jc w:val="center"/>
      </w:pPr>
      <w:bookmarkStart w:id="1" w:name="P35"/>
      <w:bookmarkEnd w:id="1"/>
      <w:r>
        <w:t>ПРАВИЛА</w:t>
      </w:r>
    </w:p>
    <w:p w:rsidR="001A213C" w:rsidRDefault="006F6AB9">
      <w:pPr>
        <w:pStyle w:val="ConsPlusTitle0"/>
        <w:jc w:val="center"/>
      </w:pPr>
      <w:r>
        <w:t>ПОДГОТОВКИ И ЗАКЛЮЧЕНИЯ ДОГОВОРА</w:t>
      </w:r>
    </w:p>
    <w:p w:rsidR="001A213C" w:rsidRDefault="006F6AB9">
      <w:pPr>
        <w:pStyle w:val="ConsPlusTitle0"/>
        <w:jc w:val="center"/>
      </w:pPr>
      <w:r>
        <w:t>ПОЛЬЗОВАНИЯ ВОДНЫМИ БИОЛОГИЧЕСКИМИ РЕСУРСАМИ, ОБЩИЙ</w:t>
      </w:r>
    </w:p>
    <w:p w:rsidR="001A213C" w:rsidRDefault="006F6AB9">
      <w:pPr>
        <w:pStyle w:val="ConsPlusTitle0"/>
        <w:jc w:val="center"/>
      </w:pPr>
      <w:r>
        <w:t>ДОПУСТИМЫЙ УЛОВ КОТОРЫХ НЕ УСТАНАВЛИВАЕТСЯ</w:t>
      </w:r>
    </w:p>
    <w:p w:rsidR="001A213C" w:rsidRDefault="001A213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A21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13C" w:rsidRDefault="001A213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13C" w:rsidRDefault="001A213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213C" w:rsidRDefault="006F6AB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213C" w:rsidRDefault="006F6AB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11.11.2009 </w:t>
            </w:r>
            <w:hyperlink r:id="rId20" w:tooltip="Постановление Правительства РФ от 11.11.2009 N 919 &quot;О внесении изменения в пункт 1 Правил подготовки и заключения договора пользования водными биологическими ресурсами, которые отнесены к объектам рыболовства и общий допустимый улов которых не устанавливается&quot;">
              <w:r>
                <w:rPr>
                  <w:color w:val="0000FF"/>
                </w:rPr>
                <w:t>N 919</w:t>
              </w:r>
            </w:hyperlink>
            <w:r>
              <w:rPr>
                <w:color w:val="392C69"/>
              </w:rPr>
              <w:t>,</w:t>
            </w:r>
          </w:p>
          <w:p w:rsidR="001A213C" w:rsidRDefault="006F6AB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03.08.2012 </w:t>
            </w:r>
            <w:hyperlink r:id="rId21" w:tooltip="Постановление Правительства РФ от 03.08.2012 N 796 (ред. от 23.08.2018) &quot;О внесении изменений в некоторые акты Правительства Российской Федерации по вопросу предоставления в электронной форме государственных услуг в области рыболовства и сохранения водных биол">
              <w:r>
                <w:rPr>
                  <w:color w:val="0000FF"/>
                </w:rPr>
                <w:t>N 796</w:t>
              </w:r>
            </w:hyperlink>
            <w:r>
              <w:rPr>
                <w:color w:val="392C69"/>
              </w:rPr>
              <w:t xml:space="preserve">, от 29.08.2015 </w:t>
            </w:r>
            <w:hyperlink r:id="rId22" w:tooltip="Постановление Правительства РФ от 29.08.2015 N 909 (ред. от 31.08.2024) &quot;О внесении изменений в некоторые акты Правительства Российской Федерации&quot; ------------ Недействующая редакция {КонсультантПлюс}">
              <w:r>
                <w:rPr>
                  <w:color w:val="0000FF"/>
                </w:rPr>
                <w:t>N 909</w:t>
              </w:r>
            </w:hyperlink>
            <w:r>
              <w:rPr>
                <w:color w:val="392C69"/>
              </w:rPr>
              <w:t xml:space="preserve">, от 28.09.2015 </w:t>
            </w:r>
            <w:hyperlink r:id="rId23" w:tooltip="Постановление Правительства РФ от 28.09.2015 N 1024 (ред. от 31.08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1024</w:t>
              </w:r>
            </w:hyperlink>
            <w:r>
              <w:rPr>
                <w:color w:val="392C69"/>
              </w:rPr>
              <w:t>,</w:t>
            </w:r>
          </w:p>
          <w:p w:rsidR="001A213C" w:rsidRDefault="006F6AB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14.02.2017 </w:t>
            </w:r>
            <w:hyperlink r:id="rId24" w:tooltip="Постановление Правительства РФ от 14.02.2017 N 185 (ред. от 28.05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185</w:t>
              </w:r>
            </w:hyperlink>
            <w:r>
              <w:rPr>
                <w:color w:val="392C69"/>
              </w:rPr>
              <w:t xml:space="preserve">, от 17.10.2017 </w:t>
            </w:r>
            <w:hyperlink r:id="rId25" w:tooltip="Постановление Правительства РФ от 17.10.2017 N 1264 (ред. от 18.04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1264</w:t>
              </w:r>
            </w:hyperlink>
            <w:r>
              <w:rPr>
                <w:color w:val="392C69"/>
              </w:rPr>
              <w:t xml:space="preserve">, от 16.02.2021 </w:t>
            </w:r>
            <w:hyperlink r:id="rId26" w:tooltip="Постановление Правительства РФ от 16.02.2021 N 198 &quot;О внесении изменений в постановление Правительства Российской Федерации от 25 августа 2008 г. N 643&quot; {КонсультантПлюс}">
              <w:r>
                <w:rPr>
                  <w:color w:val="0000FF"/>
                </w:rPr>
                <w:t>N 198</w:t>
              </w:r>
            </w:hyperlink>
            <w:r>
              <w:rPr>
                <w:color w:val="392C69"/>
              </w:rPr>
              <w:t>,</w:t>
            </w:r>
          </w:p>
          <w:p w:rsidR="001A213C" w:rsidRDefault="006F6AB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19.02.2026 </w:t>
            </w:r>
            <w:hyperlink r:id="rId27" w:tooltip="Постановление Правительства РФ от 19.02.2026 N 168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13C" w:rsidRDefault="001A213C">
            <w:pPr>
              <w:pStyle w:val="ConsPlusNormal0"/>
            </w:pPr>
          </w:p>
        </w:tc>
      </w:tr>
    </w:tbl>
    <w:p w:rsidR="001A213C" w:rsidRDefault="001A213C">
      <w:pPr>
        <w:pStyle w:val="ConsPlusNormal0"/>
        <w:ind w:firstLine="540"/>
        <w:jc w:val="both"/>
      </w:pPr>
    </w:p>
    <w:p w:rsidR="001A213C" w:rsidRDefault="006F6AB9">
      <w:pPr>
        <w:pStyle w:val="ConsPlusNormal0"/>
        <w:ind w:firstLine="540"/>
        <w:jc w:val="both"/>
      </w:pPr>
      <w:r>
        <w:t>1. Настоящие Правила устанавливают порядок подготовки и заключения договора пользования водными биологическими ресурсами, общий допустимый улов которых не устанавливается (далее соответственно - договор, водные биоресурсы).</w:t>
      </w:r>
    </w:p>
    <w:p w:rsidR="001A213C" w:rsidRDefault="006F6AB9">
      <w:pPr>
        <w:pStyle w:val="ConsPlusNormal0"/>
        <w:jc w:val="both"/>
      </w:pPr>
      <w:r>
        <w:t xml:space="preserve">(в ред. </w:t>
      </w:r>
      <w:hyperlink r:id="rId28" w:tooltip="Постановление Правительства РФ от 03.08.2012 N 796 (ред. от 23.08.2018) &quot;О внесении изменений в некоторые акты Правительства Российской Федерации по вопросу предоставления в электронной форме государственных услуг в области рыболовства и сохранения водных биол">
        <w:r>
          <w:rPr>
            <w:color w:val="0000FF"/>
          </w:rPr>
          <w:t>Постановления</w:t>
        </w:r>
      </w:hyperlink>
      <w:r>
        <w:t xml:space="preserve"> Правительства РФ от 03.08.2012 N 796)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Настоящие Правила не применяются в отношении анадромных видов рыб, регулирование добычи (вылова) кото</w:t>
      </w:r>
      <w:r>
        <w:t xml:space="preserve">рых осуществляется в соответствии со </w:t>
      </w:r>
      <w:hyperlink r:id="rId29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статьей 29.1</w:t>
        </w:r>
      </w:hyperlink>
      <w:r>
        <w:t xml:space="preserve"> Федерального закона "О рыболовстве и сохранении водных биологических ресурсов".</w:t>
      </w:r>
    </w:p>
    <w:p w:rsidR="001A213C" w:rsidRDefault="006F6AB9">
      <w:pPr>
        <w:pStyle w:val="ConsPlusNormal0"/>
        <w:jc w:val="both"/>
      </w:pPr>
      <w:r>
        <w:t xml:space="preserve">(в ред. </w:t>
      </w:r>
      <w:hyperlink r:id="rId30" w:tooltip="Постановление Правительства РФ от 11.11.2009 N 919 &quot;О внесении изменения в пункт 1 Правил подготовки и заключения договора пользования водными биологическими ресурсами, которые отнесены к объектам рыболовства и общий допустимый улов которых не устанавливается&quot;">
        <w:r>
          <w:rPr>
            <w:color w:val="0000FF"/>
          </w:rPr>
          <w:t>Постановления</w:t>
        </w:r>
      </w:hyperlink>
      <w:r>
        <w:t xml:space="preserve"> Правительства РФ от 11.11.2009 N 919)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 xml:space="preserve">Абзац утратил силу с 1 января 2019 года. - </w:t>
      </w:r>
      <w:hyperlink r:id="rId31" w:tooltip="Постановление Правительства РФ от 17.10.2017 N 1264 (ред. от 18.04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17.10.2017 N 1264.</w:t>
      </w:r>
    </w:p>
    <w:p w:rsidR="001A213C" w:rsidRDefault="006F6AB9">
      <w:pPr>
        <w:pStyle w:val="ConsPlusNormal0"/>
        <w:spacing w:before="240"/>
        <w:ind w:firstLine="540"/>
        <w:jc w:val="both"/>
      </w:pPr>
      <w:bookmarkStart w:id="2" w:name="P50"/>
      <w:bookmarkEnd w:id="2"/>
      <w:r>
        <w:t xml:space="preserve">2. Федеральное агентство по рыболовству не позднее 1 ноября </w:t>
      </w:r>
      <w:r>
        <w:t xml:space="preserve">года, предшествующего году осуществления рыболовства, публикует на своем официальном сайте в информационно-телекоммуникационной сети "Интернет" объявление о подготовке и заключении договоров в отношении водных биоресурсов внутренних морских вод Российской </w:t>
      </w:r>
      <w:r>
        <w:t>Федерации, территориального моря Российской Федерации, исключительной экономической зоны Российской Федерации, континентального шельфа Российской Федерации, Каспийского моря (далее - морские воды), внутренних вод Российской Федерации (за исключением внутре</w:t>
      </w:r>
      <w:r>
        <w:t>нних морских вод Российской Федерации) и информирует об этом органы исполнительной власти субъектов Российской Федерации. Указанное объявление содержит следующую информацию: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а) срок приема документов для заключения договора;</w:t>
      </w:r>
    </w:p>
    <w:p w:rsidR="001A213C" w:rsidRDefault="006F6AB9">
      <w:pPr>
        <w:pStyle w:val="ConsPlusNormal0"/>
        <w:spacing w:before="240"/>
        <w:ind w:firstLine="540"/>
        <w:jc w:val="both"/>
      </w:pPr>
      <w:bookmarkStart w:id="3" w:name="P52"/>
      <w:bookmarkEnd w:id="3"/>
      <w:r>
        <w:t>б) виды водных биоресурсов, объ</w:t>
      </w:r>
      <w:r>
        <w:t>емы и районы добычи (вылова) водных биоресурсов на основании данных научных исследований, сроки добычи (вылова) водных биоресурсов.</w:t>
      </w:r>
    </w:p>
    <w:p w:rsidR="001A213C" w:rsidRDefault="006F6AB9">
      <w:pPr>
        <w:pStyle w:val="ConsPlusNormal0"/>
        <w:jc w:val="both"/>
      </w:pPr>
      <w:r>
        <w:t xml:space="preserve">(п. 2 в ред. </w:t>
      </w:r>
      <w:hyperlink r:id="rId32" w:tooltip="Постановление Правительства РФ от 16.02.2021 N 198 &quot;О внесении изменений в постановление Правительства Российской Федерации от 25 августа 2008 г. N 64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16.02.2021 N 198)</w:t>
      </w:r>
    </w:p>
    <w:p w:rsidR="001A213C" w:rsidRDefault="006F6AB9">
      <w:pPr>
        <w:pStyle w:val="ConsPlusNormal0"/>
        <w:spacing w:before="240"/>
        <w:ind w:firstLine="540"/>
        <w:jc w:val="both"/>
      </w:pPr>
      <w:bookmarkStart w:id="4" w:name="P54"/>
      <w:bookmarkEnd w:id="4"/>
      <w:r>
        <w:t>2(1). Федеральное аге</w:t>
      </w:r>
      <w:r>
        <w:t>нтство по рыболовству на основании протоколов, принятых по результатам сессий комиссий, созданных в соответствии с международными договорами Российской Федерации в области рыболовства и сохранения водных биоресурсов (далее - международные договоры Российск</w:t>
      </w:r>
      <w:r>
        <w:t>ой Федерации), в 30-дневный срок со дня принятия указанных протоколов публикует на своем официальном сайте в информационно-телекоммуникационной сети "Интернет" объявление о подготовке и заключении договоров в отношении водных биоресурсов открытого моря и р</w:t>
      </w:r>
      <w:r>
        <w:t>айонов действия международных договоров Российской Федерации, которое содержит следующую информацию: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а) срок приема документов для заключения договора;</w:t>
      </w:r>
    </w:p>
    <w:p w:rsidR="001A213C" w:rsidRDefault="006F6AB9">
      <w:pPr>
        <w:pStyle w:val="ConsPlusNormal0"/>
        <w:spacing w:before="240"/>
        <w:ind w:firstLine="540"/>
        <w:jc w:val="both"/>
      </w:pPr>
      <w:bookmarkStart w:id="5" w:name="P56"/>
      <w:bookmarkEnd w:id="5"/>
      <w:r>
        <w:lastRenderedPageBreak/>
        <w:t xml:space="preserve">б) виды водных биоресурсов, районы и сроки добычи (вылова) водных биоресурсов в открытом море и (или) в </w:t>
      </w:r>
      <w:r>
        <w:t>районах действия международных договоров Российской Федерации, объемы добычи (вылова) водных биоресурсов, которые установлены для всех сторон - участниц международного договора Российской Федерации без разбивки для каждой стороны;</w:t>
      </w:r>
    </w:p>
    <w:p w:rsidR="001A213C" w:rsidRDefault="006F6AB9">
      <w:pPr>
        <w:pStyle w:val="ConsPlusNormal0"/>
        <w:spacing w:before="240"/>
        <w:ind w:firstLine="540"/>
        <w:jc w:val="both"/>
      </w:pPr>
      <w:bookmarkStart w:id="6" w:name="P57"/>
      <w:bookmarkEnd w:id="6"/>
      <w:r>
        <w:t>в) виды водных биоресурсо</w:t>
      </w:r>
      <w:r>
        <w:t>в, районы и сроки добычи (вылова) водных биоресурсов в открытом море и (или) в районах действия международных договоров Российской Федерации, в отношении запасов которых международным договором Российской Федерации не установлены меры по сохранению таких в</w:t>
      </w:r>
      <w:r>
        <w:t>идов водных биоресурсов;</w:t>
      </w:r>
    </w:p>
    <w:p w:rsidR="001A213C" w:rsidRDefault="006F6AB9">
      <w:pPr>
        <w:pStyle w:val="ConsPlusNormal0"/>
        <w:spacing w:before="240"/>
        <w:ind w:firstLine="540"/>
        <w:jc w:val="both"/>
      </w:pPr>
      <w:bookmarkStart w:id="7" w:name="P58"/>
      <w:bookmarkEnd w:id="7"/>
      <w:r>
        <w:t xml:space="preserve">г) правила и (или) требования осуществления рыболовства в отношении видов водных биоресурсов, указанных в </w:t>
      </w:r>
      <w:hyperlink w:anchor="P56" w:tooltip="б) виды водных биоресурсов, районы и сроки добычи (вылова) водных биоресурсов в открытом море и (или) в районах действия международных договоров Российской Федерации, объемы добычи (вылова) водных биоресурсов, которые установлены для всех сторон - участниц меж">
        <w:r>
          <w:rPr>
            <w:color w:val="0000FF"/>
          </w:rPr>
          <w:t>подпунктах "б"</w:t>
        </w:r>
      </w:hyperlink>
      <w:r>
        <w:t xml:space="preserve"> и </w:t>
      </w:r>
      <w:hyperlink w:anchor="P57" w:tooltip="в) виды водных биоресурсов, районы и сроки добычи (вылова) водных биоресурсов в открытом море и (или) в районах действия международных договоров Российской Федерации, в отношении запасов которых международным договором Российской Федерации не установлены меры ">
        <w:r>
          <w:rPr>
            <w:color w:val="0000FF"/>
          </w:rPr>
          <w:t>"в"</w:t>
        </w:r>
      </w:hyperlink>
      <w:r>
        <w:t xml:space="preserve"> настоящего пункта, установленные</w:t>
      </w:r>
      <w:r>
        <w:t xml:space="preserve"> в рамках международного договора Российской Федерации.</w:t>
      </w:r>
    </w:p>
    <w:p w:rsidR="001A213C" w:rsidRDefault="006F6AB9">
      <w:pPr>
        <w:pStyle w:val="ConsPlusNormal0"/>
        <w:jc w:val="both"/>
      </w:pPr>
      <w:r>
        <w:t xml:space="preserve">(п. 2(1) введен </w:t>
      </w:r>
      <w:hyperlink r:id="rId33" w:tooltip="Постановление Правительства РФ от 16.02.2021 N 198 &quot;О внесении изменений в постановление Правительства Российской Федерации от 25 августа 2008 г. N 643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16.02.2021 N 198)</w:t>
      </w:r>
    </w:p>
    <w:p w:rsidR="001A213C" w:rsidRDefault="006F6AB9">
      <w:pPr>
        <w:pStyle w:val="ConsPlusNormal0"/>
        <w:spacing w:before="240"/>
        <w:ind w:firstLine="540"/>
        <w:jc w:val="both"/>
      </w:pPr>
      <w:bookmarkStart w:id="8" w:name="P60"/>
      <w:bookmarkEnd w:id="8"/>
      <w:r>
        <w:t xml:space="preserve">3. После публикации объявлений, указанных в </w:t>
      </w:r>
      <w:hyperlink w:anchor="P50" w:tooltip="2. Федеральное агентство по рыболовству не позднее 1 ноября года, предшествующего году осуществления рыболовства, публикует на своем официальном сайте в информационно-телекоммуникационной сети &quot;Интернет&quot; объявление о подготовке и заключении договоров в отношен">
        <w:r>
          <w:rPr>
            <w:color w:val="0000FF"/>
          </w:rPr>
          <w:t>пунктах 2</w:t>
        </w:r>
      </w:hyperlink>
      <w:r>
        <w:t xml:space="preserve"> и</w:t>
      </w:r>
      <w:r>
        <w:t xml:space="preserve"> </w:t>
      </w:r>
      <w:hyperlink w:anchor="P54" w:tooltip="2(1). Федеральное агентство по рыболовству на основании протоколов, принятых по результатам сессий комиссий, созданных в соответствии с международными договорами Российской Федерации в области рыболовства и сохранения водных биоресурсов (далее - международные ">
        <w:r>
          <w:rPr>
            <w:color w:val="0000FF"/>
          </w:rPr>
          <w:t>2(1)</w:t>
        </w:r>
      </w:hyperlink>
      <w:r>
        <w:t xml:space="preserve"> настоящих Правил, подготовку и заключение договора осуществляют: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органы исполнительной власти субъектов Российской Федерации - в отношении водных биоресурсов внутренних вод Российской Федерации (за исключением внутрен</w:t>
      </w:r>
      <w:r>
        <w:t>них морских вод Российской Федерации);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Федеральное агентство по рыболовству - в отношении водных биоресурсов морских вод, открытого моря и районов действия международных договоров Российской Федерации, катадромных, трансграничных видов рыб, а также анадром</w:t>
      </w:r>
      <w:r>
        <w:t xml:space="preserve">ных видов рыб, регулирование добычи (вылова) которых не осуществляется в соответствии со </w:t>
      </w:r>
      <w:hyperlink r:id="rId34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статьей 29.1</w:t>
        </w:r>
      </w:hyperlink>
      <w:r>
        <w:t xml:space="preserve"> Федерального закона "О рыболовстве и сохранении водных биологических ресурсов".</w:t>
      </w:r>
    </w:p>
    <w:p w:rsidR="001A213C" w:rsidRDefault="006F6AB9">
      <w:pPr>
        <w:pStyle w:val="ConsPlusNormal0"/>
        <w:jc w:val="both"/>
      </w:pPr>
      <w:r>
        <w:t xml:space="preserve">(п. 3 в ред. </w:t>
      </w:r>
      <w:hyperlink r:id="rId35" w:tooltip="Постановление Правительства РФ от 16.02.2021 N 198 &quot;О внесении изменений в постановление Правительства Российской Федерации от 25 августа 2008 г. N 643&quot; {КонсультантПлюс}">
        <w:r>
          <w:rPr>
            <w:color w:val="0000FF"/>
          </w:rPr>
          <w:t>Постановления</w:t>
        </w:r>
      </w:hyperlink>
      <w:r>
        <w:t xml:space="preserve"> Пра</w:t>
      </w:r>
      <w:r>
        <w:t>вительства РФ от 16.02.2021 N 198)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4. Заявление о заключении договора (далее - заявление) представляется в срок, установленный в объявлении о подготовке и заключении договоров, юридическим лицом или индивидуальным предпринимателем, зарегистрированными в Ро</w:t>
      </w:r>
      <w:r>
        <w:t xml:space="preserve">ссийской Федерации в соответствии с Федеральным </w:t>
      </w:r>
      <w:hyperlink r:id="rId36" w:tooltip="Федеральный закон от 08.08.2001 N 129-ФЗ (ред. от 31.07.2025) &quot;О государственной регистрации юридических лиц и индивидуальных предпринимателей&quot; {КонсультантПлюс}">
        <w:r>
          <w:rPr>
            <w:color w:val="0000FF"/>
          </w:rPr>
          <w:t>законом</w:t>
        </w:r>
      </w:hyperlink>
      <w:r>
        <w:t xml:space="preserve"> "О государственной регистрации юридических лиц и индивидуальных предпринимателей" (далее - заявитель), в соответствующий орган, указанный в </w:t>
      </w:r>
      <w:hyperlink w:anchor="P60" w:tooltip="3. После публикации объявлений, указанных в пунктах 2 и 2(1) настоящих Правил, подготовку и заключение договора осуществляют:">
        <w:r>
          <w:rPr>
            <w:color w:val="0000FF"/>
          </w:rPr>
          <w:t>пункте 3</w:t>
        </w:r>
      </w:hyperlink>
      <w:r>
        <w:t xml:space="preserve"> настоящих Правил (далее - уполномоченный орган), в письменной форме лично или почтовым отправлением либо в форме электронного документа, подпи</w:t>
      </w:r>
      <w:r>
        <w:t>санного усиленной квалифицированной электронной подписью или усиленной неквалифицированной электронной подписью заявителя, сертификат ключа проверки которой создан и используется в инфраструктуре, обеспечивающей информационно-технологическое взаимодействие</w:t>
      </w:r>
      <w:r>
        <w:t xml:space="preserve">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с использованием федеральной государственной информационной системы "Единый порта</w:t>
      </w:r>
      <w:r>
        <w:t>л государственных и муниципальных услуг (функций)" (далее - единый портал).</w:t>
      </w:r>
    </w:p>
    <w:p w:rsidR="001A213C" w:rsidRDefault="006F6AB9">
      <w:pPr>
        <w:pStyle w:val="ConsPlusNormal0"/>
        <w:jc w:val="both"/>
      </w:pPr>
      <w:r>
        <w:t xml:space="preserve">(п. 4 в ред. </w:t>
      </w:r>
      <w:hyperlink r:id="rId37" w:tooltip="Постановление Правительства РФ от 19.02.2026 N 16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19.02.2026 N 168)</w:t>
      </w:r>
    </w:p>
    <w:p w:rsidR="001A213C" w:rsidRDefault="006F6AB9">
      <w:pPr>
        <w:pStyle w:val="ConsPlusNormal0"/>
        <w:spacing w:before="240"/>
        <w:ind w:firstLine="540"/>
        <w:jc w:val="both"/>
      </w:pPr>
      <w:bookmarkStart w:id="9" w:name="P66"/>
      <w:bookmarkEnd w:id="9"/>
      <w:r>
        <w:t>4(1). В заявлении указываются следующие сведения:</w:t>
      </w:r>
    </w:p>
    <w:p w:rsidR="001A213C" w:rsidRDefault="006F6AB9">
      <w:pPr>
        <w:pStyle w:val="ConsPlusNormal0"/>
        <w:spacing w:before="240"/>
        <w:ind w:firstLine="540"/>
        <w:jc w:val="both"/>
      </w:pPr>
      <w:bookmarkStart w:id="10" w:name="P67"/>
      <w:bookmarkEnd w:id="10"/>
      <w:r>
        <w:t>а) для юридических лиц - наименование, адрес места нах</w:t>
      </w:r>
      <w:r>
        <w:t xml:space="preserve">ождения, банковские реквизиты, </w:t>
      </w:r>
      <w:r>
        <w:lastRenderedPageBreak/>
        <w:t>идентификационный номер налогоплательщика (ИНН), основной государственный регистрационный номер (ОГРН), номер контактного телефона заявителя;</w:t>
      </w:r>
    </w:p>
    <w:p w:rsidR="001A213C" w:rsidRDefault="006F6AB9">
      <w:pPr>
        <w:pStyle w:val="ConsPlusNormal0"/>
        <w:jc w:val="both"/>
      </w:pPr>
      <w:r>
        <w:t xml:space="preserve">(пп. "а" в ред. </w:t>
      </w:r>
      <w:hyperlink r:id="rId38" w:tooltip="Постановление Правительства РФ от 14.02.2017 N 185 (ред. от 28.05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</w:t>
      </w:r>
      <w:r>
        <w:t>4.02.2017 N 185)</w:t>
      </w:r>
    </w:p>
    <w:p w:rsidR="001A213C" w:rsidRDefault="006F6AB9">
      <w:pPr>
        <w:pStyle w:val="ConsPlusNormal0"/>
        <w:spacing w:before="240"/>
        <w:ind w:firstLine="540"/>
        <w:jc w:val="both"/>
      </w:pPr>
      <w:bookmarkStart w:id="11" w:name="P69"/>
      <w:bookmarkEnd w:id="11"/>
      <w:r>
        <w:t>б) для индивидуальных предпринимателей - фамилия, имя, отчество (при наличии), данные документа, удостоверяющего личность, место жительства, банковские реквизиты, идентификационный номер налогоплательщика (ИНН), страховой номер индивидуаль</w:t>
      </w:r>
      <w:r>
        <w:t>ного лицевого счета в системе обязательного пенсионного страхования, основной государственный регистрационный номер индивидуального предпринимателя (ОГРНИП), номер контактного телефона;</w:t>
      </w:r>
    </w:p>
    <w:p w:rsidR="001A213C" w:rsidRDefault="006F6AB9">
      <w:pPr>
        <w:pStyle w:val="ConsPlusNormal0"/>
        <w:jc w:val="both"/>
      </w:pPr>
      <w:r>
        <w:t xml:space="preserve">(пп. "б" в ред. </w:t>
      </w:r>
      <w:hyperlink r:id="rId39" w:tooltip="Постановление Правительства РФ от 14.02.2017 N 185 (ред. от 28.05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14.02.2017 N 185)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в) вид водных биоресурсов, вид рыболовства, объем, район и сроки добычи (вылова) такого вида водных биоресурсов;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г) типы судов, орудия и способы добычи (вылова) водных биорес</w:t>
      </w:r>
      <w:r>
        <w:t>урсов;</w:t>
      </w:r>
    </w:p>
    <w:p w:rsidR="001A213C" w:rsidRDefault="006F6AB9">
      <w:pPr>
        <w:pStyle w:val="ConsPlusNormal0"/>
        <w:spacing w:before="240"/>
        <w:ind w:firstLine="540"/>
        <w:jc w:val="both"/>
      </w:pPr>
      <w:bookmarkStart w:id="12" w:name="P73"/>
      <w:bookmarkEnd w:id="12"/>
      <w:r>
        <w:t>д) сведения о нахождении или ненахождении заявителя под контролем иностранного инвестора или группы лиц, в которую входит иностранный инвестор, - для юридического лица;</w:t>
      </w:r>
    </w:p>
    <w:p w:rsidR="001A213C" w:rsidRDefault="006F6AB9">
      <w:pPr>
        <w:pStyle w:val="ConsPlusNormal0"/>
        <w:jc w:val="both"/>
      </w:pPr>
      <w:r>
        <w:t xml:space="preserve">(пп. "д" введен </w:t>
      </w:r>
      <w:hyperlink r:id="rId40" w:tooltip="Постановление Правительства РФ от 29.08.2015 N 909 (ред. от 31.08.2024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29.08.2015 N 909; в ред. </w:t>
      </w:r>
      <w:hyperlink r:id="rId41" w:tooltip="Постановление Правительства РФ от 19.02.2026 N 16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19.02.2026 N 168)</w:t>
      </w:r>
    </w:p>
    <w:p w:rsidR="001A213C" w:rsidRDefault="006F6AB9">
      <w:pPr>
        <w:pStyle w:val="ConsPlusNormal0"/>
        <w:spacing w:before="240"/>
        <w:ind w:firstLine="540"/>
        <w:jc w:val="both"/>
      </w:pPr>
      <w:bookmarkStart w:id="13" w:name="P75"/>
      <w:bookmarkEnd w:id="13"/>
      <w:r>
        <w:t>е) сведения о решении Федеральной антимонопольной службы, оформленном на основании решения Правительственной комиссии по контролю</w:t>
      </w:r>
      <w:r>
        <w:t xml:space="preserve"> за осуществлением иностранных инвестиций в Российской Федерации, - для юридического лица в случае, если контроль иностранного инвестора или группы лиц, в которую входит иностранный инвестор, в отношении такого юридического лица установлен в порядке, преду</w:t>
      </w:r>
      <w:r>
        <w:t xml:space="preserve">смотренном Федеральным </w:t>
      </w:r>
      <w:hyperlink r:id="rId42" w:tooltip="Федеральный закон от 29.04.2008 N 57-ФЗ (ред. от 30.11.2024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(с изм. и доп., вступ. в силу с 01">
        <w:r>
          <w:rPr>
            <w:color w:val="0000FF"/>
          </w:rPr>
          <w:t>законом</w:t>
        </w:r>
      </w:hyperlink>
      <w:r>
        <w:t xml:space="preserve"> "О порядке осуществления иностранных инвестиций в хозяйственные общества, имеющие стратегическое значение для обеспече</w:t>
      </w:r>
      <w:r>
        <w:t>ния обороны страны и безопасности государства";</w:t>
      </w:r>
    </w:p>
    <w:p w:rsidR="001A213C" w:rsidRDefault="006F6AB9">
      <w:pPr>
        <w:pStyle w:val="ConsPlusNormal0"/>
        <w:jc w:val="both"/>
      </w:pPr>
      <w:r>
        <w:t xml:space="preserve">(пп. "е" введен </w:t>
      </w:r>
      <w:hyperlink r:id="rId43" w:tooltip="Постановление Правительства РФ от 29.08.2015 N 909 (ред. от 31.08.2024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29.08.2015 N 909; в ред. </w:t>
      </w:r>
      <w:hyperlink r:id="rId44" w:tooltip="Постановление Правительства РФ от 19.02.2026 N 16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19.02.2026 N 168)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 xml:space="preserve">ж) утратил силу с 1 января 2019 года. - </w:t>
      </w:r>
      <w:hyperlink r:id="rId45" w:tooltip="Постановление Правительства РФ от 17.10.2017 N 1264 (ред. от 18.04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17.10.2017 N 1264;</w:t>
      </w:r>
    </w:p>
    <w:p w:rsidR="001A213C" w:rsidRDefault="006F6AB9">
      <w:pPr>
        <w:pStyle w:val="ConsPlusNormal0"/>
        <w:spacing w:before="240"/>
        <w:ind w:firstLine="540"/>
        <w:jc w:val="both"/>
      </w:pPr>
      <w:bookmarkStart w:id="14" w:name="P78"/>
      <w:bookmarkEnd w:id="14"/>
      <w:r>
        <w:t xml:space="preserve">з) сведения об имущественном праве на судно, зарегистрированное в установленном законодательством Российской Федерации порядке, - </w:t>
      </w:r>
      <w:r>
        <w:t>реквизиты свидетельства о праве собственности на судно либо реквизиты судового билета (для судов, плавающих под Государственным флагом Российской Федерации), а также реквизиты договора аренды (если судно не принадлежит заявителю на праве собственности);</w:t>
      </w:r>
    </w:p>
    <w:p w:rsidR="001A213C" w:rsidRDefault="006F6AB9">
      <w:pPr>
        <w:pStyle w:val="ConsPlusNormal0"/>
        <w:jc w:val="both"/>
      </w:pPr>
      <w:r>
        <w:t>(п</w:t>
      </w:r>
      <w:r>
        <w:t xml:space="preserve">п. "з" введен </w:t>
      </w:r>
      <w:hyperlink r:id="rId46" w:tooltip="Постановление Правительства РФ от 19.02.2026 N 16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19.02.2026 N 168)</w:t>
      </w:r>
    </w:p>
    <w:p w:rsidR="001A213C" w:rsidRDefault="006F6AB9">
      <w:pPr>
        <w:pStyle w:val="ConsPlusNormal0"/>
        <w:spacing w:before="240"/>
        <w:ind w:firstLine="540"/>
        <w:jc w:val="both"/>
      </w:pPr>
      <w:bookmarkStart w:id="15" w:name="P80"/>
      <w:bookmarkEnd w:id="15"/>
      <w:r>
        <w:t>и) сведения о наличии на судне технического средства контроля, обеспечивающего постоянную автоматическую некорректируемую передачу информации о местоположении судна (в случае есл</w:t>
      </w:r>
      <w:r>
        <w:t>и в соответствии с законодательством Российской Федерации техническое средство контроля в обязательном порядке устанавливается на судне).</w:t>
      </w:r>
    </w:p>
    <w:p w:rsidR="001A213C" w:rsidRDefault="006F6AB9">
      <w:pPr>
        <w:pStyle w:val="ConsPlusNormal0"/>
        <w:jc w:val="both"/>
      </w:pPr>
      <w:r>
        <w:t xml:space="preserve">(пп. "и" введен </w:t>
      </w:r>
      <w:hyperlink r:id="rId47" w:tooltip="Постановление Правительства РФ от 19.02.2026 N 16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19.02.2026 N 168)</w:t>
      </w:r>
    </w:p>
    <w:p w:rsidR="001A213C" w:rsidRDefault="006F6AB9">
      <w:pPr>
        <w:pStyle w:val="ConsPlusNormal0"/>
        <w:jc w:val="both"/>
      </w:pPr>
      <w:r>
        <w:t xml:space="preserve">(п. 4(1) введен </w:t>
      </w:r>
      <w:hyperlink r:id="rId48" w:tooltip="Постановление Правительства РФ от 03.08.2012 N 796 (ред. от 23.08.2018) &quot;О внесении изменений в некоторые акты Правительства Российской Федерации по вопросу предоставления в электронной форме государственных услуг в области рыболовства и сохранения водных биол">
        <w:r>
          <w:rPr>
            <w:color w:val="0000FF"/>
          </w:rPr>
          <w:t>Постановлением</w:t>
        </w:r>
      </w:hyperlink>
      <w:r>
        <w:t xml:space="preserve"> Правительства РФ от 03.08.2012 N 796)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lastRenderedPageBreak/>
        <w:t>4(2). В случае представления заявления лицом, действующим от имени заявителя, к заявлению, предста</w:t>
      </w:r>
      <w:r>
        <w:t xml:space="preserve">вляемому в письменной форме лично или почтовым отправлением либо в форме электронного документа, прилагается документ, подтверждающий полномочия лица на осуществление действий от имени заявителя (для юридического лица - при отсутствии указанных сведений о </w:t>
      </w:r>
      <w:r>
        <w:t>лице, имеющем право без доверенности действовать от имени заявителя, в едином государственном реестре юридических лиц).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При подаче заявления посредством единого портала полномочия представителя действовать от имени юридического лица подтверждаются через пл</w:t>
      </w:r>
      <w:r>
        <w:t>атформу полномочий единого портала.</w:t>
      </w:r>
    </w:p>
    <w:p w:rsidR="001A213C" w:rsidRDefault="006F6AB9">
      <w:pPr>
        <w:pStyle w:val="ConsPlusNormal0"/>
        <w:jc w:val="both"/>
      </w:pPr>
      <w:r>
        <w:t xml:space="preserve">(п. 4(2) введен </w:t>
      </w:r>
      <w:hyperlink r:id="rId49" w:tooltip="Постановление Правительства РФ от 19.02.2026 N 16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19.02.2026 N 168)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 xml:space="preserve">5. Утратил силу. - </w:t>
      </w:r>
      <w:hyperlink r:id="rId50" w:tooltip="Постановление Правительства РФ от 19.02.2026 N 16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19.02.2026 N 168.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5(1). Уполномоченный орган самостоятельно проверяет сведен</w:t>
      </w:r>
      <w:r>
        <w:t xml:space="preserve">ия, предусмотренные </w:t>
      </w:r>
      <w:hyperlink w:anchor="P67" w:tooltip="а) для юридических лиц - наименование, адрес места нахождения, банковские реквизиты, идентификационный номер налогоплательщика (ИНН), основной государственный регистрационный номер (ОГРН), номер контактного телефона заявителя;">
        <w:r>
          <w:rPr>
            <w:color w:val="0000FF"/>
          </w:rPr>
          <w:t>подпунктами "а"</w:t>
        </w:r>
      </w:hyperlink>
      <w:r>
        <w:t xml:space="preserve"> (в части сведений из единого государственного реестра юридических лиц), </w:t>
      </w:r>
      <w:hyperlink w:anchor="P69" w:tooltip="б) для индивидуальных предпринимателей - фамилия, имя, отчество (при наличии), данные документа, удостоверяющего личность, место жительства, банковские реквизиты, идентификационный номер налогоплательщика (ИНН), страховой номер индивидуального лицевого счета в">
        <w:r>
          <w:rPr>
            <w:color w:val="0000FF"/>
          </w:rPr>
          <w:t>"б"</w:t>
        </w:r>
      </w:hyperlink>
      <w:r>
        <w:t xml:space="preserve"> (в части сведений из единого государственного реестра индивидуальных предпринимателей), </w:t>
      </w:r>
      <w:hyperlink w:anchor="P73" w:tooltip="д) сведения о нахождении или ненахождении заявителя под контролем иностранного инвестора или группы лиц, в которую входит иностранный инвестор, - для юридического лица;">
        <w:r>
          <w:rPr>
            <w:color w:val="0000FF"/>
          </w:rPr>
          <w:t>"д"</w:t>
        </w:r>
      </w:hyperlink>
      <w:r>
        <w:t xml:space="preserve">, </w:t>
      </w:r>
      <w:hyperlink w:anchor="P75" w:tooltip="е) с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, - для юридического лица в случае, если контроль иностранного инве">
        <w:r>
          <w:rPr>
            <w:color w:val="0000FF"/>
          </w:rPr>
          <w:t>"е"</w:t>
        </w:r>
      </w:hyperlink>
      <w:r>
        <w:t xml:space="preserve">, </w:t>
      </w:r>
      <w:hyperlink w:anchor="P78" w:tooltip="з) сведения об имущественном праве на судно, зарегистрированное в установленном законодательством Российской Федерации порядке, - реквизиты свидетельства о праве собственности на судно либо реквизиты судового билета (для судов, плавающих под Государственным фл">
        <w:r>
          <w:rPr>
            <w:color w:val="0000FF"/>
          </w:rPr>
          <w:t>"з"</w:t>
        </w:r>
      </w:hyperlink>
      <w:r>
        <w:t xml:space="preserve"> и </w:t>
      </w:r>
      <w:hyperlink w:anchor="P80" w:tooltip="и) сведения о наличии на судне технического средства контроля, обеспечивающего постоянную автоматическую некорректируемую передачу информации о местоположении судна (в случае если в соответствии с законодательством Российской Федерации техническое средство кон">
        <w:r>
          <w:rPr>
            <w:color w:val="0000FF"/>
          </w:rPr>
          <w:t>"и" пункта 4(1)</w:t>
        </w:r>
      </w:hyperlink>
      <w:r>
        <w:t xml:space="preserve"> настоящих Правил, в рамках межведомственного информационного взаимодействия с использованием единой системы межведомственного электронного взаимодействия.</w:t>
      </w:r>
    </w:p>
    <w:p w:rsidR="001A213C" w:rsidRDefault="006F6AB9">
      <w:pPr>
        <w:pStyle w:val="ConsPlusNormal0"/>
        <w:jc w:val="both"/>
      </w:pPr>
      <w:r>
        <w:t xml:space="preserve">(п. 5(1) в ред. </w:t>
      </w:r>
      <w:hyperlink r:id="rId51" w:tooltip="Постановление Правительства РФ от 19.02.2026 N 16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</w:t>
        </w:r>
        <w:r>
          <w:rPr>
            <w:color w:val="0000FF"/>
          </w:rPr>
          <w:t>ления</w:t>
        </w:r>
      </w:hyperlink>
      <w:r>
        <w:t xml:space="preserve"> Правительства РФ от 19.02.2026 N 168)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 xml:space="preserve">5(2). Утратил силу. - </w:t>
      </w:r>
      <w:hyperlink r:id="rId52" w:tooltip="Постановление Правительства РФ от 19.02.2026 N 16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19.02.2026 N 168.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 xml:space="preserve">5(3). Утратил силу с 1 января 2019 года. - </w:t>
      </w:r>
      <w:hyperlink r:id="rId53" w:tooltip="Постановление Правительства РФ от 17.10.2017 N 1264 (ред. от 18.04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17.10.2017 N 1264.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 xml:space="preserve">5(3-1). Утратил силу. - </w:t>
      </w:r>
      <w:hyperlink r:id="rId54" w:tooltip="Постановление Правительства РФ от 19.02.2026 N 16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</w:t>
      </w:r>
      <w:r>
        <w:t>от 19.02.2026 N 168.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 xml:space="preserve">5(4). Заявитель вправе по собственной инициативе представить в уполномоченный орган документы, подтверждающие сведения, указанные в </w:t>
      </w:r>
      <w:hyperlink w:anchor="P67" w:tooltip="а) для юридических лиц - наименование, адрес места нахождения, банковские реквизиты, идентификационный номер налогоплательщика (ИНН), основной государственный регистрационный номер (ОГРН), номер контактного телефона заявителя;">
        <w:r>
          <w:rPr>
            <w:color w:val="0000FF"/>
          </w:rPr>
          <w:t>подпунктах "а"</w:t>
        </w:r>
      </w:hyperlink>
      <w:r>
        <w:t xml:space="preserve"> (в части сведений из единого государственного реестра юридических лиц), </w:t>
      </w:r>
      <w:hyperlink w:anchor="P73" w:tooltip="д) сведения о нахождении или ненахождении заявителя под контролем иностранного инвестора или группы лиц, в которую входит иностранный инвестор, - для юридического лица;">
        <w:r>
          <w:rPr>
            <w:color w:val="0000FF"/>
          </w:rPr>
          <w:t>"д"</w:t>
        </w:r>
      </w:hyperlink>
      <w:r>
        <w:t xml:space="preserve">, </w:t>
      </w:r>
      <w:hyperlink w:anchor="P75" w:tooltip="е) с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, - для юридического лица в случае, если контроль иностранного инве">
        <w:r>
          <w:rPr>
            <w:color w:val="0000FF"/>
          </w:rPr>
          <w:t>"е"</w:t>
        </w:r>
      </w:hyperlink>
      <w:r>
        <w:t xml:space="preserve">, </w:t>
      </w:r>
      <w:hyperlink w:anchor="P78" w:tooltip="з) сведения об имущественном праве на судно, зарегистрированное в установленном законодательством Российской Федерации порядке, - реквизиты свидетельства о праве собственности на судно либо реквизиты судового билета (для судов, плавающих под Государственным фл">
        <w:r>
          <w:rPr>
            <w:color w:val="0000FF"/>
          </w:rPr>
          <w:t>"з"</w:t>
        </w:r>
      </w:hyperlink>
      <w:r>
        <w:t xml:space="preserve"> и </w:t>
      </w:r>
      <w:hyperlink w:anchor="P80" w:tooltip="и) сведения о наличии на судне технического средства контроля, обеспечивающего постоянную автоматическую некорректируемую передачу информации о местоположении судна (в случае если в соответствии с законодательством Российской Федерации техническое средство кон">
        <w:r>
          <w:rPr>
            <w:color w:val="0000FF"/>
          </w:rPr>
          <w:t>"и" пункта 4(1)</w:t>
        </w:r>
      </w:hyperlink>
      <w:r>
        <w:t xml:space="preserve"> настоящих Правил, - для юридического лица, документы, подтверждающие сведения, указанные в </w:t>
      </w:r>
      <w:hyperlink w:anchor="P69" w:tooltip="б) для индивидуальных предпринимателей - фамилия, имя, отчество (при наличии), данные документа, удостоверяющего личность, место жительства, банковские реквизиты, идентификационный номер налогоплательщика (ИНН), страховой номер индивидуального лицевого счета в">
        <w:r>
          <w:rPr>
            <w:color w:val="0000FF"/>
          </w:rPr>
          <w:t>подпунктах "б"</w:t>
        </w:r>
      </w:hyperlink>
      <w:r>
        <w:t xml:space="preserve"> (в части сведений из единого государственног</w:t>
      </w:r>
      <w:r>
        <w:t xml:space="preserve">о реестра индивидуальных предпринимателей), </w:t>
      </w:r>
      <w:hyperlink w:anchor="P78" w:tooltip="з) сведения об имущественном праве на судно, зарегистрированное в установленном законодательством Российской Федерации порядке, - реквизиты свидетельства о праве собственности на судно либо реквизиты судового билета (для судов, плавающих под Государственным фл">
        <w:r>
          <w:rPr>
            <w:color w:val="0000FF"/>
          </w:rPr>
          <w:t>"з"</w:t>
        </w:r>
      </w:hyperlink>
      <w:r>
        <w:t xml:space="preserve"> и </w:t>
      </w:r>
      <w:hyperlink w:anchor="P80" w:tooltip="и) сведения о наличии на судне технического средства контроля, обеспечивающего постоянную автоматическую некорректируемую передачу информации о местоположении судна (в случае если в соответствии с законодательством Российской Федерации техническое средство кон">
        <w:r>
          <w:rPr>
            <w:color w:val="0000FF"/>
          </w:rPr>
          <w:t>"и" пункта 4(1)</w:t>
        </w:r>
      </w:hyperlink>
      <w:r>
        <w:t xml:space="preserve"> настоящих Правил, - для индивидуального предпринимателя. При этом документы, подтверждающие сведения, указанные в </w:t>
      </w:r>
      <w:hyperlink w:anchor="P67" w:tooltip="а) для юридических лиц - наименование, адрес места нахождения, банковские реквизиты, идентификационный номер налогоплательщика (ИНН), основной государственный регистрационный номер (ОГРН), номер контактного телефона заявителя;">
        <w:r>
          <w:rPr>
            <w:color w:val="0000FF"/>
          </w:rPr>
          <w:t>по</w:t>
        </w:r>
        <w:r>
          <w:rPr>
            <w:color w:val="0000FF"/>
          </w:rPr>
          <w:t>дпунктах "а"</w:t>
        </w:r>
      </w:hyperlink>
      <w:r>
        <w:t xml:space="preserve"> и </w:t>
      </w:r>
      <w:hyperlink w:anchor="P69" w:tooltip="б) для индивидуальных предпринимателей - фамилия, имя, отчество (при наличии), данные документа, удостоверяющего личность, место жительства, банковские реквизиты, идентификационный номер налогоплательщика (ИНН), страховой номер индивидуального лицевого счета в">
        <w:r>
          <w:rPr>
            <w:color w:val="0000FF"/>
          </w:rPr>
          <w:t>"б" пункта 4(1)</w:t>
        </w:r>
      </w:hyperlink>
      <w:r>
        <w:t xml:space="preserve"> настоящих Правил, либо копии указанных документов, заверенные в установленном законодательством Российской Федерации порядке, должны быть получены не ранее чем за 6 месяцев до дня представл</w:t>
      </w:r>
      <w:r>
        <w:t>ения заявления и прилагаемых к нему документов.</w:t>
      </w:r>
    </w:p>
    <w:p w:rsidR="001A213C" w:rsidRDefault="006F6AB9">
      <w:pPr>
        <w:pStyle w:val="ConsPlusNormal0"/>
        <w:jc w:val="both"/>
      </w:pPr>
      <w:r>
        <w:t xml:space="preserve">(п. 5(4) в ред. </w:t>
      </w:r>
      <w:hyperlink r:id="rId55" w:tooltip="Постановление Правительства РФ от 19.02.2026 N 16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19.02.2026 N 168)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 xml:space="preserve">6. Заключение договора по результатам аукциона по продаже права на заключение договора пользования водными биоресурсами, которые </w:t>
      </w:r>
      <w:r>
        <w:t>ранее не были отнесены к объектам рыболовства или добыча (вылов) которых осуществляется в новых районах их добычи (вылова), осуществляется на основании протокола о результатах такого аукциона и данных о поступлении доплаты (разницы между задатком и окончат</w:t>
      </w:r>
      <w:r>
        <w:t>ельной стоимостью объема добычи (вылова) водных биоресурсов), которую победитель аукциона обязан перечислить на счет, указанный организатором аукциона.</w:t>
      </w:r>
    </w:p>
    <w:p w:rsidR="001A213C" w:rsidRDefault="006F6AB9">
      <w:pPr>
        <w:pStyle w:val="ConsPlusNormal0"/>
        <w:spacing w:before="240"/>
        <w:ind w:firstLine="540"/>
        <w:jc w:val="both"/>
      </w:pPr>
      <w:bookmarkStart w:id="16" w:name="P95"/>
      <w:bookmarkEnd w:id="16"/>
      <w:r>
        <w:t>7. В срок, не превышающий 5 рабочих дней со дня получения уполномоченным органом заявления, уполномоченн</w:t>
      </w:r>
      <w:r>
        <w:t>ый орган рассматривает заявление и принимает решение о заключении договора либо об отказе в заключении договора по следующим основаниям:</w:t>
      </w:r>
    </w:p>
    <w:p w:rsidR="001A213C" w:rsidRDefault="006F6AB9">
      <w:pPr>
        <w:pStyle w:val="ConsPlusNormal0"/>
        <w:jc w:val="both"/>
      </w:pPr>
      <w:r>
        <w:t xml:space="preserve">(в ред. </w:t>
      </w:r>
      <w:hyperlink r:id="rId56" w:tooltip="Постановление Правительства РФ от 19.02.2026 N 16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19.02.2026 N 168)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 xml:space="preserve">а) отсутствие в заявлении сведений, предусмотренных </w:t>
      </w:r>
      <w:hyperlink w:anchor="P66" w:tooltip="4(1). В заявлении указываются следующие сведения:">
        <w:r>
          <w:rPr>
            <w:color w:val="0000FF"/>
          </w:rPr>
          <w:t>пунктом 4(1)</w:t>
        </w:r>
      </w:hyperlink>
      <w:r>
        <w:t xml:space="preserve"> настоящих Правил, а также несоответствие сведений, указанных в заявлении, правилам и ограничениям рыболовства, установленным в соответствии с законодательством Российской Федерации, и (или) </w:t>
      </w:r>
      <w:hyperlink w:anchor="P56" w:tooltip="б) виды водных биоресурсов, районы и сроки добычи (вылова) водных биоресурсов в открытом море и (или) в районах действия международных договоров Российской Федерации, объемы добычи (вылова) водных биоресурсов, которые установлены для всех сторон - участниц меж">
        <w:r>
          <w:rPr>
            <w:color w:val="0000FF"/>
          </w:rPr>
          <w:t>подпунктам "б"</w:t>
        </w:r>
      </w:hyperlink>
      <w:r>
        <w:t xml:space="preserve"> - </w:t>
      </w:r>
      <w:hyperlink w:anchor="P58" w:tooltip="г) правила и (или) требования осуществления рыболовства в отношении видов водных биоресурсов, указанных в подпунктах &quot;б&quot; и &quot;в&quot; настоящего пункта, установленные в рамках международного договора Российской Федерации.">
        <w:r>
          <w:rPr>
            <w:color w:val="0000FF"/>
          </w:rPr>
          <w:t>"г" пункта 2(1)</w:t>
        </w:r>
      </w:hyperlink>
      <w:r>
        <w:t xml:space="preserve"> на</w:t>
      </w:r>
      <w:r>
        <w:t>стоящих Правил;</w:t>
      </w:r>
    </w:p>
    <w:p w:rsidR="001A213C" w:rsidRDefault="006F6AB9">
      <w:pPr>
        <w:pStyle w:val="ConsPlusNormal0"/>
        <w:jc w:val="both"/>
      </w:pPr>
      <w:r>
        <w:t xml:space="preserve">(пп. "а" в ред. </w:t>
      </w:r>
      <w:hyperlink r:id="rId57" w:tooltip="Постановление Правительства РФ от 16.02.2021 N 198 &quot;О внесении изменений в постановление Правительства Российской Федерации от 25 августа 2008 г. N 64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16.02.2021 N 198)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 xml:space="preserve">б) утратил силу. - </w:t>
      </w:r>
      <w:hyperlink r:id="rId58" w:tooltip="Постановление Правительства РФ от 19.02.2026 N 16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19.02.2026 N 168;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в) наличие в заявлении недостоверной, искаженной или</w:t>
      </w:r>
      <w:r>
        <w:t xml:space="preserve"> неполной информации;</w:t>
      </w:r>
    </w:p>
    <w:p w:rsidR="001A213C" w:rsidRDefault="006F6AB9">
      <w:pPr>
        <w:pStyle w:val="ConsPlusNormal0"/>
        <w:jc w:val="both"/>
      </w:pPr>
      <w:r>
        <w:t xml:space="preserve">(в ред. </w:t>
      </w:r>
      <w:hyperlink r:id="rId59" w:tooltip="Постановление Правительства РФ от 19.02.2026 N 16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19.02.2026 N 168)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 xml:space="preserve">г) совершение заявителем в предшествующем и текущем календарных годах 2 или более нарушений правил рыболовства, установленных в соответствии с </w:t>
      </w:r>
      <w:hyperlink r:id="rId60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Федерации, в результате чего был причинен крупный ущерб водным биоресурсам;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 xml:space="preserve">д) отсутствие водных биоресурсов, указанных в заявлении, в информации, предусмотренной </w:t>
      </w:r>
      <w:hyperlink w:anchor="P52" w:tooltip="б) виды водных биоресурсов, объемы и районы добычи (вылова) водных биоресурсов на основании данных научных исследований, сроки добычи (вылова) водных биоресурсов.">
        <w:r>
          <w:rPr>
            <w:color w:val="0000FF"/>
          </w:rPr>
          <w:t>подпунктом "б" пункта 2</w:t>
        </w:r>
      </w:hyperlink>
      <w:r>
        <w:t xml:space="preserve"> настоящих Правил или </w:t>
      </w:r>
      <w:hyperlink w:anchor="P56" w:tooltip="б) виды водных биоресурсов, районы и сроки добычи (вылова) водных биоресурсов в открытом море и (или) в районах действия международных договоров Российской Федерации, объемы добычи (вылова) водных биоресурсов, которые установлены для всех сторон - участниц меж">
        <w:r>
          <w:rPr>
            <w:color w:val="0000FF"/>
          </w:rPr>
          <w:t>подпунктами "б"</w:t>
        </w:r>
      </w:hyperlink>
      <w:r>
        <w:t xml:space="preserve"> и </w:t>
      </w:r>
      <w:hyperlink w:anchor="P57" w:tooltip="в) виды водных биоресурсов, районы и сроки добычи (вылова) водных биоресурсов в открытом море и (или) в районах действия международных договоров Российской Федерации, в отношении запасов которых международным договором Российской Федерации не установлены меры ">
        <w:r>
          <w:rPr>
            <w:color w:val="0000FF"/>
          </w:rPr>
          <w:t>"в" пунк</w:t>
        </w:r>
        <w:r>
          <w:rPr>
            <w:color w:val="0000FF"/>
          </w:rPr>
          <w:t>та 2(1)</w:t>
        </w:r>
      </w:hyperlink>
      <w:r>
        <w:t xml:space="preserve"> настоящих Правил;</w:t>
      </w:r>
    </w:p>
    <w:p w:rsidR="001A213C" w:rsidRDefault="006F6AB9">
      <w:pPr>
        <w:pStyle w:val="ConsPlusNormal0"/>
        <w:jc w:val="both"/>
      </w:pPr>
      <w:r>
        <w:t xml:space="preserve">(пп. "д" в ред. </w:t>
      </w:r>
      <w:hyperlink r:id="rId61" w:tooltip="Постановление Правительства РФ от 16.02.2021 N 198 &quot;О внесении изменений в постановление Правительства Российской Федерации от 25 августа 2008 г. N 64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16.02.2021 N 198)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е) отсутствие возможности добычи (вылова) вида водных биоресурсов в объеме и районе добычи (вылова) водных биоресурсов, указ</w:t>
      </w:r>
      <w:r>
        <w:t>анных в заявлении, на основании данных научных исследований - в отношении водных биоресурсов морских вод, внутренних вод Российской Федерации (за исключением внутренних морских вод Российской Федерации);</w:t>
      </w:r>
    </w:p>
    <w:p w:rsidR="001A213C" w:rsidRDefault="006F6AB9">
      <w:pPr>
        <w:pStyle w:val="ConsPlusNormal0"/>
        <w:jc w:val="both"/>
      </w:pPr>
      <w:r>
        <w:t xml:space="preserve">(пп. "е" в ред. </w:t>
      </w:r>
      <w:hyperlink r:id="rId62" w:tooltip="Постановление Правительства РФ от 16.02.2021 N 198 &quot;О внесении изменений в постановление Правительства Российской Федерации от 25 августа 2008 г. N 64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16.02.2021 N 198)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 xml:space="preserve">ж) утратил силу с 1 января 2019 года. - </w:t>
      </w:r>
      <w:hyperlink r:id="rId63" w:tooltip="Постановление Правительства РФ от 17.10.2017 N 1264 (ред. от 18.04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17.10.2017 N 1264.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7(1). При принятии решения об отказе в заключении договора уполномоченный ор</w:t>
      </w:r>
      <w:r>
        <w:t xml:space="preserve">ган в течение срока, предусмотренного </w:t>
      </w:r>
      <w:hyperlink w:anchor="P95" w:tooltip="7. В срок, не превышающий 5 рабочих дней со дня получения уполномоченным органом заявления, уполномоченный орган рассматривает заявление и принимает решение о заключении договора либо об отказе в заключении договора по следующим основаниям:">
        <w:r>
          <w:rPr>
            <w:color w:val="0000FF"/>
          </w:rPr>
          <w:t>пунктом 7</w:t>
        </w:r>
      </w:hyperlink>
      <w:r>
        <w:t xml:space="preserve"> настоящих Правил, направляет заявителю уведомление об отказе в заключении договора с указанием оснований для такого отказа заказным почтовым отправлением с уведомлением о вручении или посредст</w:t>
      </w:r>
      <w:r>
        <w:t>вом информационно-телекоммуникационной сети "Интернет", а также в личный кабинет заявителя на едином портале. Уведомление об отказе в заключении договора, направленное посредством информационно-телекоммуникационной сети "Интернет", а также в личный кабинет</w:t>
      </w:r>
      <w:r>
        <w:t xml:space="preserve"> заявителя на едином портале, подписывается усиленной квалифицированной электронной подписью уполномоченного должностного лица уполномоченного органа. В случае представления заявления в форме электронного документа посредством единого портала уведомление о</w:t>
      </w:r>
      <w:r>
        <w:t>б отказе в заключении договора направляется в автоматическом режиме.</w:t>
      </w:r>
    </w:p>
    <w:p w:rsidR="001A213C" w:rsidRDefault="006F6AB9">
      <w:pPr>
        <w:pStyle w:val="ConsPlusNormal0"/>
        <w:jc w:val="both"/>
      </w:pPr>
      <w:r>
        <w:t xml:space="preserve">(п. 7(1) введен </w:t>
      </w:r>
      <w:hyperlink r:id="rId64" w:tooltip="Постановление Правительства РФ от 19.02.2026 N 16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19.02.2026 N 168)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 xml:space="preserve">8. Уполномоченный орган составляет в соответствии с требованиями Федерального </w:t>
      </w:r>
      <w:hyperlink r:id="rId65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закона</w:t>
        </w:r>
      </w:hyperlink>
      <w:r>
        <w:t xml:space="preserve"> "О рыболовстве и сохранении водных биологических ресурсов" проект договора по </w:t>
      </w:r>
      <w:hyperlink w:anchor="P150" w:tooltip="ФОРМА">
        <w:r>
          <w:rPr>
            <w:color w:val="0000FF"/>
          </w:rPr>
          <w:t>форме</w:t>
        </w:r>
      </w:hyperlink>
      <w:r>
        <w:t>, утвержденной Постановлением Правительства Российской Федерации от 25 августа 2008 г. N 643.</w:t>
      </w:r>
    </w:p>
    <w:p w:rsidR="001A213C" w:rsidRDefault="006F6AB9">
      <w:pPr>
        <w:pStyle w:val="ConsPlusNormal0"/>
        <w:jc w:val="both"/>
      </w:pPr>
      <w:r>
        <w:t xml:space="preserve">(в ред. </w:t>
      </w:r>
      <w:hyperlink r:id="rId66" w:tooltip="Постановление Правительства РФ от 19.02.2026 N 16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19.02.2026 N 168)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 xml:space="preserve">9. Уполномоченный орган в течение срока, предусмотренного </w:t>
      </w:r>
      <w:hyperlink w:anchor="P95" w:tooltip="7. В срок, не превышающий 5 рабочих дней со дня получения уполномоченным органом заявления, уполномоченный орган рассматривает заявление и принимает решение о заключении договора либо об отказе в заключении договора по следующим основаниям:">
        <w:r>
          <w:rPr>
            <w:color w:val="0000FF"/>
          </w:rPr>
          <w:t>пу</w:t>
        </w:r>
        <w:r>
          <w:rPr>
            <w:color w:val="0000FF"/>
          </w:rPr>
          <w:t>нктом 7</w:t>
        </w:r>
      </w:hyperlink>
      <w:r>
        <w:t xml:space="preserve"> настоящих Правил, передает заявителю проект договора в 2 экземплярах для подписания лично, либо направляет проект договора в 2 экземплярах заказным почтовым отправлением с уведомлением о вручении по указанному в заявлении адресу заявителя, либо нап</w:t>
      </w:r>
      <w:r>
        <w:t>равляет проект договора, сформированный в электронном виде, посредством единого портала.</w:t>
      </w:r>
    </w:p>
    <w:p w:rsidR="001A213C" w:rsidRDefault="006F6AB9">
      <w:pPr>
        <w:pStyle w:val="ConsPlusNormal0"/>
        <w:jc w:val="both"/>
      </w:pPr>
      <w:r>
        <w:t xml:space="preserve">(п. 9 в ред. </w:t>
      </w:r>
      <w:hyperlink r:id="rId67" w:tooltip="Постановление Правительства РФ от 19.02.2026 N 16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19.02.2026 N 168)</w:t>
      </w:r>
    </w:p>
    <w:p w:rsidR="001A213C" w:rsidRDefault="006F6AB9">
      <w:pPr>
        <w:pStyle w:val="ConsPlusNormal0"/>
        <w:spacing w:before="240"/>
        <w:ind w:firstLine="540"/>
        <w:jc w:val="both"/>
      </w:pPr>
      <w:bookmarkStart w:id="17" w:name="P114"/>
      <w:bookmarkEnd w:id="17"/>
      <w:r>
        <w:t>10. Заявитель в течение 5 рабочих дней со дня получения проекта договора в 2 экземплярах ил</w:t>
      </w:r>
      <w:r>
        <w:t xml:space="preserve">и проекта договора, сформированного в электронном виде, подписывает и представляет в уполномоченный орган проект договора в 2 экземплярах лично или заказным почтовым отправлением с уведомлением о вручении либо проект договора, сформированный в электронном </w:t>
      </w:r>
      <w:r>
        <w:t>виде, подписанный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</w:t>
      </w:r>
      <w:r>
        <w:t xml:space="preserve">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посредством единого портала.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В случае отказа от подписания проекта договора заяв</w:t>
      </w:r>
      <w:r>
        <w:t xml:space="preserve">итель уведомляет об этом уполномоченный орган в срок, указанный в </w:t>
      </w:r>
      <w:hyperlink w:anchor="P114" w:tooltip="10. Заявитель в течение 5 рабочих дней со дня получения проекта договора в 2 экземплярах или проекта договора, сформированного в электронном виде, подписывает и представляет в уполномоченный орган проект договора в 2 экземплярах лично или заказным почтовым отп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Непредставление заявителем в указанный срок подписанного им проекта договора или уведомления об отказе в подписании прое</w:t>
      </w:r>
      <w:r>
        <w:t>кта договора признается отказом заявителя от заключения договора.</w:t>
      </w:r>
    </w:p>
    <w:p w:rsidR="001A213C" w:rsidRDefault="006F6AB9">
      <w:pPr>
        <w:pStyle w:val="ConsPlusNormal0"/>
        <w:jc w:val="both"/>
      </w:pPr>
      <w:r>
        <w:t xml:space="preserve">(п. 10 в ред. </w:t>
      </w:r>
      <w:hyperlink r:id="rId68" w:tooltip="Постановление Правительства РФ от 19.02.2026 N 16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19.02.2026 N 168)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 xml:space="preserve">10(1). Уполномоченный орган в течение 1 рабочего дня со дня получения подписанного заявителем проекта договора в </w:t>
      </w:r>
      <w:r>
        <w:t xml:space="preserve">соответствии с </w:t>
      </w:r>
      <w:hyperlink w:anchor="P114" w:tooltip="10. Заявитель в течение 5 рабочих дней со дня получения проекта договора в 2 экземплярах или проекта договора, сформированного в электронном виде, подписывает и представляет в уполномоченный орган проект договора в 2 экземплярах лично или заказным почтовым отп">
        <w:r>
          <w:rPr>
            <w:color w:val="0000FF"/>
          </w:rPr>
          <w:t>пунктом 10</w:t>
        </w:r>
      </w:hyperlink>
      <w:r>
        <w:t xml:space="preserve"> настоящих Правил подписывает проект договора и регистрирует его в реестре заключенных договоров, который ведет в электронном виде. Проект договора, сформированный в электронном виде, подписывае</w:t>
      </w:r>
      <w:r>
        <w:t>тся усиленной квалифицированной электронной подписью уполномоченного должностного лица.</w:t>
      </w:r>
    </w:p>
    <w:p w:rsidR="001A213C" w:rsidRDefault="006F6AB9">
      <w:pPr>
        <w:pStyle w:val="ConsPlusNormal0"/>
        <w:jc w:val="both"/>
      </w:pPr>
      <w:r>
        <w:t xml:space="preserve">(п. 10(1) введен </w:t>
      </w:r>
      <w:hyperlink r:id="rId69" w:tooltip="Постановление Правительства РФ от 19.02.2026 N 16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19.02.2026 N 168)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10(2). Регистрация в реестре заключенных договоров включает в себя: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присвоение регистра</w:t>
      </w:r>
      <w:r>
        <w:t>ционного номера в реестре заключенных договоров с использованием федеральной государственной информационной системы "Федеральный реестр государственных и муниципальных услуг (функций)";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внесение записей в реестр заключенных договоров.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Записи, размещаемые в</w:t>
      </w:r>
      <w:r>
        <w:t xml:space="preserve"> реестре заключенных договоров, подписываются усиленной квалифицированной электронной подписью должностного лица уполномоченного органа.</w:t>
      </w:r>
    </w:p>
    <w:p w:rsidR="001A213C" w:rsidRDefault="006F6AB9">
      <w:pPr>
        <w:pStyle w:val="ConsPlusNormal0"/>
        <w:jc w:val="both"/>
      </w:pPr>
      <w:r>
        <w:t xml:space="preserve">(п. 10(2) введен </w:t>
      </w:r>
      <w:hyperlink r:id="rId70" w:tooltip="Постановление Правительства РФ от 19.02.2026 N 16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19.02.2026 N 168)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10(3). Подписанный обеими сторонами договор считается заключенным с момента внесения записи о соответствующем договоре в реестр заключенных договоров.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Уведомление о принятии решения о заключении</w:t>
      </w:r>
      <w:r>
        <w:t xml:space="preserve"> договора вне зависимости от способа обращения заявителя направляется в личный кабинет заявителя на едином портале. При подаче заявления в форме электронного документа посредством единого портала указанное уведомление направляется в автоматическом режиме.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После внесения записи о заключенном договоре в реестр заключенных договоров уполномоченный орган в день внесения указанной записи 1 экземпляр договора передает заявителю лично или направляет заказным почтовым отправлением с уведомлением о вручении либо нап</w:t>
      </w:r>
      <w:r>
        <w:t>равляет посредством единого портала договор, сформированный в электронном виде, с выпиской из реестра заключенных договоров, подписанной усиленной квалифицированной электронной подписью должностного лица уполномоченного органа.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Выписка из реестра заключенн</w:t>
      </w:r>
      <w:r>
        <w:t>ых договоров содержит двухмерный штриховой код (QR-код), посредством которого обеспечивается переход на адрес страницы в информационно-телекоммуникационной сети "Интернет" с размещенной на ней общедоступной информацией, содержащейся в реестре заключенных д</w:t>
      </w:r>
      <w:r>
        <w:t>оговоров.</w:t>
      </w:r>
    </w:p>
    <w:p w:rsidR="001A213C" w:rsidRDefault="006F6AB9">
      <w:pPr>
        <w:pStyle w:val="ConsPlusNormal0"/>
        <w:jc w:val="both"/>
      </w:pPr>
      <w:r>
        <w:t xml:space="preserve">(п. 10(3) введен </w:t>
      </w:r>
      <w:hyperlink r:id="rId71" w:tooltip="Постановление Правительства РФ от 19.02.2026 N 16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19.02.2026 N 168)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10(4). Доступ заинтересованных лиц к общедоступной информации, содержащейся в реестре заключенных договоров, обеспечивается уполномоченным органом посредством размещения им ссылки на такую инфор</w:t>
      </w:r>
      <w:r>
        <w:t>мацию на своем официальном сайте в информационно-телекоммуникационной сети "Интернет", содержащую следующие сведения о договоре: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а) регистрационный номер записи в реестре заключенных договоров;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б) дата внесения записи в реестр заключенных договоров;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в) наи</w:t>
      </w:r>
      <w:r>
        <w:t>менование юридического лица или индивидуального предпринимателя, с которым заключен договор;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г) наименование уполномоченного органа, заключившего договор.</w:t>
      </w:r>
    </w:p>
    <w:p w:rsidR="001A213C" w:rsidRDefault="006F6AB9">
      <w:pPr>
        <w:pStyle w:val="ConsPlusNormal0"/>
        <w:jc w:val="both"/>
      </w:pPr>
      <w:r>
        <w:t xml:space="preserve">(п. 10(4) введен </w:t>
      </w:r>
      <w:hyperlink r:id="rId72" w:tooltip="Постановление Правительства РФ от 19.02.2026 N 16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19.02.2026 N 168)</w:t>
      </w:r>
    </w:p>
    <w:p w:rsidR="001A213C" w:rsidRDefault="006F6AB9">
      <w:pPr>
        <w:pStyle w:val="ConsPlusNormal0"/>
        <w:spacing w:before="240"/>
        <w:ind w:firstLine="540"/>
        <w:jc w:val="both"/>
      </w:pPr>
      <w:bookmarkStart w:id="18" w:name="P136"/>
      <w:bookmarkEnd w:id="18"/>
      <w:r>
        <w:t>11. Договор заключае</w:t>
      </w:r>
      <w:r>
        <w:t>тся не более чем на один календарный год.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 xml:space="preserve">В случае достижения объемов добычи (вылова) водных биоресурсов, предусмотренных </w:t>
      </w:r>
      <w:hyperlink w:anchor="P52" w:tooltip="б) виды водных биоресурсов, объемы и районы добычи (вылова) водных биоресурсов на основании данных научных исследований, сроки добычи (вылова) водных биоресурсов.">
        <w:r>
          <w:rPr>
            <w:color w:val="0000FF"/>
          </w:rPr>
          <w:t>подпунктом "б" пункта 2</w:t>
        </w:r>
      </w:hyperlink>
      <w:r>
        <w:t xml:space="preserve"> или </w:t>
      </w:r>
      <w:hyperlink w:anchor="P56" w:tooltip="б) виды водных биоресурсов, районы и сроки добычи (вылова) водных биоресурсов в открытом море и (или) в районах действия международных договоров Российской Федерации, объемы добычи (вылова) водных биоресурсов, которые установлены для всех сторон - участниц меж">
        <w:r>
          <w:rPr>
            <w:color w:val="0000FF"/>
          </w:rPr>
          <w:t>подпунктом "б" пункта 2(1)</w:t>
        </w:r>
      </w:hyperlink>
      <w:r>
        <w:t xml:space="preserve"> настоящих Правил, уполномоченный орган уведомляет заявителей о прекращении права на добычу (вылов) водных</w:t>
      </w:r>
      <w:r>
        <w:t xml:space="preserve"> биоресурсов, объем добычи (вылова) которых достигнут, в связи с истечением срока действия права на добычу (вылов) водных биоресурсов.</w:t>
      </w:r>
    </w:p>
    <w:p w:rsidR="001A213C" w:rsidRDefault="006F6AB9">
      <w:pPr>
        <w:pStyle w:val="ConsPlusNormal0"/>
        <w:spacing w:before="240"/>
        <w:ind w:firstLine="540"/>
        <w:jc w:val="both"/>
      </w:pPr>
      <w:hyperlink r:id="rId73" w:tooltip="Приказ Минсельхоза России от 09.02.2022 N 64 &quot;Об утверждении Порядка направления заявителям уведомлений о прекращении права на добычу (вылов) водных биологических ресурсов, объем добычи (вылова) которых достигнут, в связи с истечением срока действия права на д">
        <w:r>
          <w:rPr>
            <w:color w:val="0000FF"/>
          </w:rPr>
          <w:t>Порядок</w:t>
        </w:r>
      </w:hyperlink>
      <w:r>
        <w:t xml:space="preserve"> направления уведомления, предусмотренного настоящим пунктом, устанавливается Министерством сельского хозяйства Российской Федерации.</w:t>
      </w:r>
    </w:p>
    <w:p w:rsidR="001A213C" w:rsidRDefault="006F6AB9">
      <w:pPr>
        <w:pStyle w:val="ConsPlusNormal0"/>
        <w:jc w:val="both"/>
      </w:pPr>
      <w:r>
        <w:t xml:space="preserve">(п. 11 в ред. </w:t>
      </w:r>
      <w:hyperlink r:id="rId74" w:tooltip="Постановление Правительства РФ от 16.02.2021 N 198 &quot;О внесении изменений в постановление Правительства Российской Федерации от 25 августа 2008 г. N 64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16.02.2021 N 198)</w:t>
      </w:r>
    </w:p>
    <w:p w:rsidR="001A213C" w:rsidRDefault="001A213C">
      <w:pPr>
        <w:pStyle w:val="ConsPlusNormal0"/>
        <w:ind w:firstLine="540"/>
        <w:jc w:val="both"/>
      </w:pPr>
    </w:p>
    <w:p w:rsidR="001A213C" w:rsidRDefault="001A213C">
      <w:pPr>
        <w:pStyle w:val="ConsPlusNormal0"/>
        <w:ind w:firstLine="540"/>
        <w:jc w:val="both"/>
      </w:pPr>
    </w:p>
    <w:p w:rsidR="001A213C" w:rsidRDefault="001A213C">
      <w:pPr>
        <w:pStyle w:val="ConsPlusNormal0"/>
        <w:ind w:firstLine="540"/>
        <w:jc w:val="both"/>
      </w:pPr>
    </w:p>
    <w:p w:rsidR="001A213C" w:rsidRDefault="001A213C">
      <w:pPr>
        <w:pStyle w:val="ConsPlusNormal0"/>
        <w:ind w:firstLine="540"/>
        <w:jc w:val="both"/>
      </w:pPr>
    </w:p>
    <w:p w:rsidR="001A213C" w:rsidRDefault="001A213C">
      <w:pPr>
        <w:pStyle w:val="ConsPlusNormal0"/>
        <w:ind w:firstLine="540"/>
        <w:jc w:val="both"/>
      </w:pPr>
    </w:p>
    <w:p w:rsidR="001A213C" w:rsidRDefault="006F6AB9">
      <w:pPr>
        <w:pStyle w:val="ConsPlusNormal0"/>
        <w:jc w:val="right"/>
        <w:outlineLvl w:val="0"/>
      </w:pPr>
      <w:r>
        <w:t>Утверждена</w:t>
      </w:r>
    </w:p>
    <w:p w:rsidR="001A213C" w:rsidRDefault="006F6AB9">
      <w:pPr>
        <w:pStyle w:val="ConsPlusNormal0"/>
        <w:jc w:val="right"/>
      </w:pPr>
      <w:r>
        <w:t>Постановлением Правительства</w:t>
      </w:r>
    </w:p>
    <w:p w:rsidR="001A213C" w:rsidRDefault="006F6AB9">
      <w:pPr>
        <w:pStyle w:val="ConsPlusNormal0"/>
        <w:jc w:val="right"/>
      </w:pPr>
      <w:r>
        <w:t>Российской Федерации</w:t>
      </w:r>
    </w:p>
    <w:p w:rsidR="001A213C" w:rsidRDefault="006F6AB9">
      <w:pPr>
        <w:pStyle w:val="ConsPlusNormal0"/>
        <w:jc w:val="right"/>
      </w:pPr>
      <w:r>
        <w:t>от 25 августа 2008 г. N 643</w:t>
      </w:r>
    </w:p>
    <w:p w:rsidR="001A213C" w:rsidRDefault="001A213C">
      <w:pPr>
        <w:pStyle w:val="ConsPlusNormal0"/>
        <w:ind w:firstLine="540"/>
        <w:jc w:val="both"/>
      </w:pPr>
    </w:p>
    <w:p w:rsidR="001A213C" w:rsidRDefault="006F6AB9">
      <w:pPr>
        <w:pStyle w:val="ConsPlusNormal0"/>
        <w:jc w:val="center"/>
      </w:pPr>
      <w:bookmarkStart w:id="19" w:name="P150"/>
      <w:bookmarkEnd w:id="19"/>
      <w:r>
        <w:t>ФОРМА</w:t>
      </w:r>
    </w:p>
    <w:p w:rsidR="001A213C" w:rsidRDefault="006F6AB9">
      <w:pPr>
        <w:pStyle w:val="ConsPlusNormal0"/>
        <w:jc w:val="center"/>
      </w:pPr>
      <w:r>
        <w:t>примерного договора пользования водными биологическими</w:t>
      </w:r>
    </w:p>
    <w:p w:rsidR="001A213C" w:rsidRDefault="006F6AB9">
      <w:pPr>
        <w:pStyle w:val="ConsPlusNormal0"/>
        <w:jc w:val="center"/>
      </w:pPr>
      <w:r>
        <w:t>ресурсами, общий допустимый улов которых</w:t>
      </w:r>
    </w:p>
    <w:p w:rsidR="001A213C" w:rsidRDefault="006F6AB9">
      <w:pPr>
        <w:pStyle w:val="ConsPlusNormal0"/>
        <w:jc w:val="center"/>
      </w:pPr>
      <w:r>
        <w:t>не устанавливается</w:t>
      </w:r>
    </w:p>
    <w:p w:rsidR="001A213C" w:rsidRDefault="001A213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A21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13C" w:rsidRDefault="001A213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13C" w:rsidRDefault="001A213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213C" w:rsidRDefault="006F6AB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213C" w:rsidRDefault="006F6AB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03.08.2012 </w:t>
            </w:r>
            <w:hyperlink r:id="rId75" w:tooltip="Постановление Правительства РФ от 03.08.2012 N 796 (ред. от 23.08.2018) &quot;О внесении изменений в некоторые акты Правительства Российской Федерации по вопросу предоставления в электронной форме государственных услуг в области рыболовства и сохранения водных биол">
              <w:r>
                <w:rPr>
                  <w:color w:val="0000FF"/>
                </w:rPr>
                <w:t>N 796</w:t>
              </w:r>
            </w:hyperlink>
            <w:r>
              <w:rPr>
                <w:color w:val="392C69"/>
              </w:rPr>
              <w:t>,</w:t>
            </w:r>
          </w:p>
          <w:p w:rsidR="001A213C" w:rsidRDefault="006F6AB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14.02.2017 </w:t>
            </w:r>
            <w:hyperlink r:id="rId76" w:tooltip="Постановление Правительства РФ от 14.02.2017 N 185 (ред. от 28.05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185</w:t>
              </w:r>
            </w:hyperlink>
            <w:r>
              <w:rPr>
                <w:color w:val="392C69"/>
              </w:rPr>
              <w:t xml:space="preserve">, от 17.10.2017 </w:t>
            </w:r>
            <w:hyperlink r:id="rId77" w:tooltip="Постановление Правительства РФ от 17.10.2017 N 1264 (ред. от 18.04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1264</w:t>
              </w:r>
            </w:hyperlink>
            <w:r>
              <w:rPr>
                <w:color w:val="392C69"/>
              </w:rPr>
              <w:t xml:space="preserve">, от 16.02.2021 </w:t>
            </w:r>
            <w:hyperlink r:id="rId78" w:tooltip="Постановление Правительства РФ от 16.02.2021 N 198 &quot;О внесении изменений в постановление Правительства Российской Федерации от 25 августа 2008 г. N 643&quot; {КонсультантПлюс}">
              <w:r>
                <w:rPr>
                  <w:color w:val="0000FF"/>
                </w:rPr>
                <w:t>N 198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13C" w:rsidRDefault="001A213C">
            <w:pPr>
              <w:pStyle w:val="ConsPlusNormal0"/>
            </w:pPr>
          </w:p>
        </w:tc>
      </w:tr>
    </w:tbl>
    <w:p w:rsidR="001A213C" w:rsidRDefault="001A213C">
      <w:pPr>
        <w:pStyle w:val="ConsPlusNormal0"/>
        <w:ind w:firstLine="540"/>
        <w:jc w:val="both"/>
      </w:pPr>
    </w:p>
    <w:p w:rsidR="001A213C" w:rsidRDefault="006F6AB9">
      <w:pPr>
        <w:pStyle w:val="ConsPlusNonformat0"/>
        <w:jc w:val="both"/>
      </w:pPr>
      <w:r>
        <w:t>___________________________                      "__" _____________ 200_ г.</w:t>
      </w:r>
    </w:p>
    <w:p w:rsidR="001A213C" w:rsidRDefault="006F6AB9">
      <w:pPr>
        <w:pStyle w:val="ConsPlusNonformat0"/>
        <w:jc w:val="both"/>
      </w:pPr>
      <w:r>
        <w:t>(место заключения договора)                      (дата заключения договора)</w:t>
      </w:r>
    </w:p>
    <w:p w:rsidR="001A213C" w:rsidRDefault="001A213C">
      <w:pPr>
        <w:pStyle w:val="ConsPlusNonformat0"/>
        <w:jc w:val="both"/>
      </w:pPr>
    </w:p>
    <w:p w:rsidR="001A213C" w:rsidRDefault="006F6AB9">
      <w:pPr>
        <w:pStyle w:val="ConsPlusNonformat0"/>
        <w:jc w:val="both"/>
      </w:pPr>
      <w:r>
        <w:t>___________________________________________________________________________</w:t>
      </w:r>
    </w:p>
    <w:p w:rsidR="001A213C" w:rsidRDefault="006F6AB9">
      <w:pPr>
        <w:pStyle w:val="ConsPlusNonformat0"/>
        <w:jc w:val="both"/>
      </w:pPr>
      <w:r>
        <w:t xml:space="preserve">               (наименование органа государственной власти)</w:t>
      </w:r>
    </w:p>
    <w:p w:rsidR="001A213C" w:rsidRDefault="006F6AB9">
      <w:pPr>
        <w:pStyle w:val="ConsPlusNonformat0"/>
        <w:jc w:val="both"/>
      </w:pPr>
      <w:r>
        <w:t>в лице ___________________________________________________________________,</w:t>
      </w:r>
    </w:p>
    <w:p w:rsidR="001A213C" w:rsidRDefault="006F6AB9">
      <w:pPr>
        <w:pStyle w:val="ConsPlusNonformat0"/>
        <w:jc w:val="both"/>
      </w:pPr>
      <w:r>
        <w:t xml:space="preserve">                      (должность, фамилия, и</w:t>
      </w:r>
      <w:r>
        <w:t>мя, отчество)</w:t>
      </w:r>
    </w:p>
    <w:p w:rsidR="001A213C" w:rsidRDefault="006F6AB9">
      <w:pPr>
        <w:pStyle w:val="ConsPlusNonformat0"/>
        <w:jc w:val="both"/>
      </w:pPr>
      <w:r>
        <w:t>действующего на основании ________________________________________________,</w:t>
      </w:r>
    </w:p>
    <w:p w:rsidR="001A213C" w:rsidRDefault="006F6AB9">
      <w:pPr>
        <w:pStyle w:val="ConsPlusNonformat0"/>
        <w:jc w:val="both"/>
      </w:pPr>
      <w:r>
        <w:t xml:space="preserve">                             (положение, доверенность - указать нужное)</w:t>
      </w:r>
    </w:p>
    <w:p w:rsidR="001A213C" w:rsidRDefault="006F6AB9">
      <w:pPr>
        <w:pStyle w:val="ConsPlusNonformat0"/>
        <w:jc w:val="both"/>
      </w:pPr>
      <w:r>
        <w:t>именуемый в дальнейшем органом государственной  власти, с одной стороны,  и</w:t>
      </w:r>
    </w:p>
    <w:p w:rsidR="001A213C" w:rsidRDefault="006F6AB9">
      <w:pPr>
        <w:pStyle w:val="ConsPlusNonformat0"/>
        <w:jc w:val="both"/>
      </w:pPr>
      <w:r>
        <w:t>___________________________________________________________________________</w:t>
      </w:r>
    </w:p>
    <w:p w:rsidR="001A213C" w:rsidRDefault="006F6AB9">
      <w:pPr>
        <w:pStyle w:val="ConsPlusNonformat0"/>
        <w:jc w:val="both"/>
      </w:pPr>
      <w:r>
        <w:t xml:space="preserve">     (полное наименование юридического лица или фамилия, имя, отчество</w:t>
      </w:r>
    </w:p>
    <w:p w:rsidR="001A213C" w:rsidRDefault="006F6AB9">
      <w:pPr>
        <w:pStyle w:val="ConsPlusNonformat0"/>
        <w:jc w:val="both"/>
      </w:pPr>
      <w:r>
        <w:t xml:space="preserve">                      индивидуального предпринимателя)</w:t>
      </w:r>
    </w:p>
    <w:p w:rsidR="001A213C" w:rsidRDefault="006F6AB9">
      <w:pPr>
        <w:pStyle w:val="ConsPlusNonformat0"/>
        <w:jc w:val="both"/>
      </w:pPr>
      <w:r>
        <w:t>в лице _______________________________________________</w:t>
      </w:r>
      <w:r>
        <w:t>____________________,</w:t>
      </w:r>
    </w:p>
    <w:p w:rsidR="001A213C" w:rsidRDefault="006F6AB9">
      <w:pPr>
        <w:pStyle w:val="ConsPlusNonformat0"/>
        <w:jc w:val="both"/>
      </w:pPr>
      <w:r>
        <w:t xml:space="preserve">        (фамилия, имя, отчество гражданина или лица, действующего от имени</w:t>
      </w:r>
    </w:p>
    <w:p w:rsidR="001A213C" w:rsidRDefault="006F6AB9">
      <w:pPr>
        <w:pStyle w:val="ConsPlusNonformat0"/>
        <w:jc w:val="both"/>
      </w:pPr>
      <w:r>
        <w:t xml:space="preserve">         юридического лица либо от имени индивидуального предпринимателя)</w:t>
      </w:r>
    </w:p>
    <w:p w:rsidR="001A213C" w:rsidRDefault="006F6AB9">
      <w:pPr>
        <w:pStyle w:val="ConsPlusNonformat0"/>
        <w:jc w:val="both"/>
      </w:pPr>
      <w:r>
        <w:t>действующего на основании ________________________________________________,</w:t>
      </w:r>
    </w:p>
    <w:p w:rsidR="001A213C" w:rsidRDefault="006F6AB9">
      <w:pPr>
        <w:pStyle w:val="ConsPlusNonformat0"/>
        <w:jc w:val="both"/>
      </w:pPr>
      <w:r>
        <w:t xml:space="preserve">         </w:t>
      </w:r>
      <w:r>
        <w:t xml:space="preserve">                       (документ, удостоверяющий личность,</w:t>
      </w:r>
    </w:p>
    <w:p w:rsidR="001A213C" w:rsidRDefault="006F6AB9">
      <w:pPr>
        <w:pStyle w:val="ConsPlusNonformat0"/>
        <w:jc w:val="both"/>
      </w:pPr>
      <w:r>
        <w:t xml:space="preserve">                                        доверенность и т.п.)</w:t>
      </w:r>
    </w:p>
    <w:p w:rsidR="001A213C" w:rsidRDefault="006F6AB9">
      <w:pPr>
        <w:pStyle w:val="ConsPlusNonformat0"/>
        <w:jc w:val="both"/>
      </w:pPr>
      <w:r>
        <w:t>именуемый   в   дальнейшем   юридическим   лицом     или     индивидуальным</w:t>
      </w:r>
    </w:p>
    <w:p w:rsidR="001A213C" w:rsidRDefault="006F6AB9">
      <w:pPr>
        <w:pStyle w:val="ConsPlusNonformat0"/>
        <w:jc w:val="both"/>
      </w:pPr>
      <w:r>
        <w:t>предпринимателем,  с  другой  стороны,  совместно  именуемые</w:t>
      </w:r>
      <w:r>
        <w:t xml:space="preserve">  Сторонами, на</w:t>
      </w:r>
    </w:p>
    <w:p w:rsidR="001A213C" w:rsidRDefault="006F6AB9">
      <w:pPr>
        <w:pStyle w:val="ConsPlusNonformat0"/>
        <w:jc w:val="both"/>
      </w:pPr>
      <w:r>
        <w:t>основании _________________________________________________________________</w:t>
      </w:r>
    </w:p>
    <w:p w:rsidR="001A213C" w:rsidRDefault="006F6AB9">
      <w:pPr>
        <w:pStyle w:val="ConsPlusNonformat0"/>
        <w:jc w:val="both"/>
      </w:pPr>
      <w:r>
        <w:t xml:space="preserve">            (реквизиты акта уполномоченного органа, на основании которого</w:t>
      </w:r>
    </w:p>
    <w:p w:rsidR="001A213C" w:rsidRDefault="006F6AB9">
      <w:pPr>
        <w:pStyle w:val="ConsPlusNonformat0"/>
        <w:jc w:val="both"/>
      </w:pPr>
      <w:r>
        <w:t xml:space="preserve">                                заключается договор)</w:t>
      </w:r>
    </w:p>
    <w:p w:rsidR="001A213C" w:rsidRDefault="006F6AB9">
      <w:pPr>
        <w:pStyle w:val="ConsPlusNonformat0"/>
        <w:jc w:val="both"/>
      </w:pPr>
      <w:r>
        <w:t>заключили настоящий договор о следующ</w:t>
      </w:r>
      <w:r>
        <w:t>ем:</w:t>
      </w:r>
    </w:p>
    <w:p w:rsidR="001A213C" w:rsidRDefault="001A213C">
      <w:pPr>
        <w:pStyle w:val="ConsPlusNormal0"/>
        <w:jc w:val="both"/>
      </w:pPr>
    </w:p>
    <w:p w:rsidR="001A213C" w:rsidRDefault="006F6AB9">
      <w:pPr>
        <w:pStyle w:val="ConsPlusNormal0"/>
        <w:jc w:val="center"/>
        <w:outlineLvl w:val="1"/>
      </w:pPr>
      <w:r>
        <w:t>I. Предмет договора</w:t>
      </w:r>
    </w:p>
    <w:p w:rsidR="001A213C" w:rsidRDefault="001A213C">
      <w:pPr>
        <w:pStyle w:val="ConsPlusNormal0"/>
        <w:jc w:val="both"/>
      </w:pPr>
    </w:p>
    <w:p w:rsidR="001A213C" w:rsidRDefault="006F6AB9">
      <w:pPr>
        <w:pStyle w:val="ConsPlusNonformat0"/>
        <w:jc w:val="both"/>
      </w:pPr>
      <w:r>
        <w:t xml:space="preserve">    1.  В  соответствии с настоящим договором орган государственной власти,</w:t>
      </w:r>
    </w:p>
    <w:p w:rsidR="001A213C" w:rsidRDefault="006F6AB9">
      <w:pPr>
        <w:pStyle w:val="ConsPlusNonformat0"/>
        <w:jc w:val="both"/>
      </w:pPr>
      <w:r>
        <w:t>действующий  в  соответствии  с  законодательством  Российской  Федерации о</w:t>
      </w:r>
    </w:p>
    <w:p w:rsidR="001A213C" w:rsidRDefault="006F6AB9">
      <w:pPr>
        <w:pStyle w:val="ConsPlusNonformat0"/>
        <w:jc w:val="both"/>
      </w:pPr>
      <w:r>
        <w:t>рыболовстве  и  сохранении  водных биологических ресурсов, предоставляет, а</w:t>
      </w:r>
    </w:p>
    <w:p w:rsidR="001A213C" w:rsidRDefault="006F6AB9">
      <w:pPr>
        <w:pStyle w:val="ConsPlusNonformat0"/>
        <w:jc w:val="both"/>
      </w:pPr>
      <w:r>
        <w:t>юр</w:t>
      </w:r>
      <w:r>
        <w:t>идическое  лицо  или  индивидуальный предприниматель приобретает право на</w:t>
      </w:r>
    </w:p>
    <w:p w:rsidR="001A213C" w:rsidRDefault="006F6AB9">
      <w:pPr>
        <w:pStyle w:val="ConsPlusNonformat0"/>
        <w:jc w:val="both"/>
      </w:pPr>
      <w:r>
        <w:t>добычу  (вылов) следующих водных биологических ресурсов,  общий  допустимый</w:t>
      </w:r>
    </w:p>
    <w:p w:rsidR="001A213C" w:rsidRDefault="006F6AB9">
      <w:pPr>
        <w:pStyle w:val="ConsPlusNonformat0"/>
        <w:jc w:val="both"/>
      </w:pPr>
      <w:r>
        <w:t>улов  которых  не устанавливается  (далее  -  водные биоресурсы),  в  целях</w:t>
      </w:r>
    </w:p>
    <w:p w:rsidR="001A213C" w:rsidRDefault="006F6AB9">
      <w:pPr>
        <w:pStyle w:val="ConsPlusNonformat0"/>
        <w:jc w:val="both"/>
      </w:pPr>
      <w:r>
        <w:t>осуществления ________________</w:t>
      </w:r>
      <w:r>
        <w:t>_____________________________________________</w:t>
      </w:r>
    </w:p>
    <w:p w:rsidR="001A213C" w:rsidRDefault="006F6AB9">
      <w:pPr>
        <w:pStyle w:val="ConsPlusNonformat0"/>
        <w:jc w:val="both"/>
      </w:pPr>
      <w:r>
        <w:t xml:space="preserve">                                    (вид рыболовства,</w:t>
      </w:r>
    </w:p>
    <w:p w:rsidR="001A213C" w:rsidRDefault="006F6AB9">
      <w:pPr>
        <w:pStyle w:val="ConsPlusNonformat0"/>
        <w:jc w:val="both"/>
      </w:pPr>
      <w:r>
        <w:t>___________________________________________________________________________</w:t>
      </w:r>
    </w:p>
    <w:p w:rsidR="001A213C" w:rsidRDefault="006F6AB9">
      <w:pPr>
        <w:pStyle w:val="ConsPlusNonformat0"/>
        <w:jc w:val="both"/>
      </w:pPr>
      <w:r>
        <w:t xml:space="preserve">                          вид водных биоресурсов)</w:t>
      </w:r>
    </w:p>
    <w:p w:rsidR="001A213C" w:rsidRDefault="006F6AB9">
      <w:pPr>
        <w:pStyle w:val="ConsPlusNonformat0"/>
        <w:jc w:val="both"/>
      </w:pPr>
      <w:r>
        <w:t>в _________________________________________________________________________</w:t>
      </w:r>
    </w:p>
    <w:p w:rsidR="001A213C" w:rsidRDefault="006F6AB9">
      <w:pPr>
        <w:pStyle w:val="ConsPlusNonformat0"/>
        <w:jc w:val="both"/>
      </w:pPr>
      <w:r>
        <w:t xml:space="preserve">                (район добычи (вылова) водных биоресурсов)</w:t>
      </w:r>
    </w:p>
    <w:p w:rsidR="001A213C" w:rsidRDefault="006F6AB9">
      <w:pPr>
        <w:pStyle w:val="ConsPlusNonformat0"/>
        <w:jc w:val="both"/>
      </w:pPr>
      <w:r>
        <w:t>в объеме ____________________________________________________________ тонн.</w:t>
      </w:r>
    </w:p>
    <w:p w:rsidR="001A213C" w:rsidRDefault="006F6AB9">
      <w:pPr>
        <w:pStyle w:val="ConsPlusNonformat0"/>
        <w:jc w:val="both"/>
      </w:pPr>
      <w:r>
        <w:t xml:space="preserve">                  (объем добычи (вылова) водн</w:t>
      </w:r>
      <w:r>
        <w:t>ых биоресурсов)</w:t>
      </w:r>
    </w:p>
    <w:p w:rsidR="001A213C" w:rsidRDefault="006F6AB9">
      <w:pPr>
        <w:pStyle w:val="ConsPlusNormal0"/>
        <w:ind w:firstLine="540"/>
        <w:jc w:val="both"/>
      </w:pPr>
      <w:r>
        <w:t>В случае приобретения юридическим лицом или индивидуальным предпринимателем на аукционе права на заключение настоящего договора копия протокола этого аукциона прилагается к настоящему договору и является его неотъемлемой частью.</w:t>
      </w:r>
    </w:p>
    <w:p w:rsidR="001A213C" w:rsidRDefault="001A213C">
      <w:pPr>
        <w:pStyle w:val="ConsPlusNormal0"/>
        <w:ind w:firstLine="540"/>
        <w:jc w:val="both"/>
      </w:pPr>
    </w:p>
    <w:p w:rsidR="001A213C" w:rsidRDefault="006F6AB9">
      <w:pPr>
        <w:pStyle w:val="ConsPlusNormal0"/>
        <w:jc w:val="center"/>
        <w:outlineLvl w:val="1"/>
      </w:pPr>
      <w:r>
        <w:t xml:space="preserve">II. Права </w:t>
      </w:r>
      <w:r>
        <w:t>и обязанности Сторон</w:t>
      </w:r>
    </w:p>
    <w:p w:rsidR="001A213C" w:rsidRDefault="001A213C">
      <w:pPr>
        <w:pStyle w:val="ConsPlusNormal0"/>
        <w:ind w:firstLine="540"/>
        <w:jc w:val="both"/>
      </w:pPr>
    </w:p>
    <w:p w:rsidR="001A213C" w:rsidRDefault="006F6AB9">
      <w:pPr>
        <w:pStyle w:val="ConsPlusNormal0"/>
        <w:ind w:firstLine="540"/>
        <w:jc w:val="both"/>
      </w:pPr>
      <w:r>
        <w:t>2. Орган государственной власти: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а) осуществляет в пределах своих полномочий контроль за соблюдением юридическим лицом или индивидуальным предпринимателем правил рыболовства, иных норм законодательства Российской Федерации, международ</w:t>
      </w:r>
      <w:r>
        <w:t>ных договоров Российской Федерации, а также условий настоящего договора;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б) осуществляет контроль за освоением объема добычи (вылова) водных биоресурсов, предоставленного юридическому лицу или индивидуальному предпринимателю;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в) осуществляет контроль за пр</w:t>
      </w:r>
      <w:r>
        <w:t>едставлением юридическим лицом или индивидуальным предпринимателем статистической отчетности о добыче (вылове) им водных биоресурсов;</w:t>
      </w:r>
    </w:p>
    <w:p w:rsidR="001A213C" w:rsidRDefault="006F6AB9">
      <w:pPr>
        <w:pStyle w:val="ConsPlusNormal0"/>
        <w:spacing w:before="240"/>
        <w:ind w:firstLine="540"/>
        <w:jc w:val="both"/>
      </w:pPr>
      <w:bookmarkStart w:id="20" w:name="P208"/>
      <w:bookmarkEnd w:id="20"/>
      <w:r>
        <w:t xml:space="preserve">г) уведомляет юридическое лицо или индивидуального предпринимателя о достижении объема добычи (вылова) водного биоресурса в случае, указанном в </w:t>
      </w:r>
      <w:hyperlink w:anchor="P136" w:tooltip="11. Договор заключается не более чем на один календарный год.">
        <w:r>
          <w:rPr>
            <w:color w:val="0000FF"/>
          </w:rPr>
          <w:t>пункте 11</w:t>
        </w:r>
      </w:hyperlink>
      <w:r>
        <w:t xml:space="preserve"> Правил п</w:t>
      </w:r>
      <w:r>
        <w:t>одготовки и заключения договора пользования водными биологическими ресурсами, общий допустимый улов которых не устанавливается, утвержденных постановлением Правительства Российской Федерации от 25 августа 2008 г. N 643 "О подготовке и заключении договора п</w:t>
      </w:r>
      <w:r>
        <w:t>ользования водными биологическими ресурсами, общий допустимый улов которых не устанавливается".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3. Юридическое лицо или индивидуальный предприниматель: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а) осуществляет добычу (вылов) водных биоресурсов в соответствии с настоящим договором и соблюдением пра</w:t>
      </w:r>
      <w:r>
        <w:t>вил рыболовства, норм и правил безопасности мореплавания, иных норм законодательства Российской Федерации и международных договоров Российской Федерации, а также условий настоящего договора;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б) приобретает право собственности на добытые водные биоресурсы и</w:t>
      </w:r>
      <w:r>
        <w:t xml:space="preserve"> продукцию, полученную из них;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в) осуществляет добычу (вылов) водных биоресурсов в пределах тех объемов, сроков, районов и в отношении тех видов водных биоресурсов, которые указаны в разрешении на добычу (вылов) водных биоресурсов;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г) осуществляет добычу (</w:t>
      </w:r>
      <w:r>
        <w:t>вылов) водных биоресурсов с использованием собственных или арендованных судов, которым предоставлено право плавания под Государственным флагом Российской Федерации и которые зарегистрированы в установленном законодательством Российской Федерации порядке (в</w:t>
      </w:r>
      <w:r>
        <w:t xml:space="preserve"> случае использования судов);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д) предоставляет в установленном порядке статистическую отчетность о добыче (вылове) водных биоресурсов и производстве рыбной продукции.</w:t>
      </w:r>
    </w:p>
    <w:p w:rsidR="001A213C" w:rsidRDefault="001A213C">
      <w:pPr>
        <w:pStyle w:val="ConsPlusNormal0"/>
        <w:ind w:firstLine="540"/>
        <w:jc w:val="both"/>
      </w:pPr>
    </w:p>
    <w:p w:rsidR="001A213C" w:rsidRDefault="006F6AB9">
      <w:pPr>
        <w:pStyle w:val="ConsPlusNormal0"/>
        <w:jc w:val="center"/>
        <w:outlineLvl w:val="1"/>
      </w:pPr>
      <w:r>
        <w:t>III. Срок действия договора</w:t>
      </w:r>
    </w:p>
    <w:p w:rsidR="001A213C" w:rsidRDefault="001A213C">
      <w:pPr>
        <w:pStyle w:val="ConsPlusNormal0"/>
        <w:ind w:firstLine="540"/>
        <w:jc w:val="both"/>
      </w:pPr>
    </w:p>
    <w:p w:rsidR="001A213C" w:rsidRDefault="006F6AB9">
      <w:pPr>
        <w:pStyle w:val="ConsPlusNormal0"/>
        <w:ind w:firstLine="540"/>
        <w:jc w:val="both"/>
      </w:pPr>
      <w:r>
        <w:t>4. Договор считается заключенным с даты его подписания Стор</w:t>
      </w:r>
      <w:r>
        <w:t xml:space="preserve">онами. Срок действия настоящего договора устанавливается с "__" _______ 20__ г. по "__" _______ 20__ г. или до получения юридическим лицом или индивидуальным предпринимателем уведомления, предусмотренного </w:t>
      </w:r>
      <w:hyperlink w:anchor="P208" w:tooltip="г) уведомляет юридическое лицо или индивидуального предпринимателя о достижении объема добычи (вылова) водного биоресурса в случае, указанном в пункте 11 Правил подготовки и заключения договора пользования водными биологическими ресурсами, общий допустимый уло">
        <w:r>
          <w:rPr>
            <w:color w:val="0000FF"/>
          </w:rPr>
          <w:t>подпунктом "г"</w:t>
        </w:r>
        <w:r>
          <w:rPr>
            <w:color w:val="0000FF"/>
          </w:rPr>
          <w:t xml:space="preserve"> пункта 2</w:t>
        </w:r>
      </w:hyperlink>
      <w:r>
        <w:t xml:space="preserve"> настоящего договора.</w:t>
      </w:r>
    </w:p>
    <w:p w:rsidR="001A213C" w:rsidRDefault="001A213C">
      <w:pPr>
        <w:pStyle w:val="ConsPlusNormal0"/>
        <w:ind w:firstLine="540"/>
        <w:jc w:val="both"/>
      </w:pPr>
    </w:p>
    <w:p w:rsidR="001A213C" w:rsidRDefault="006F6AB9">
      <w:pPr>
        <w:pStyle w:val="ConsPlusNormal0"/>
        <w:jc w:val="center"/>
        <w:outlineLvl w:val="1"/>
      </w:pPr>
      <w:r>
        <w:t>IV. Порядок прекращения и расторжения договора</w:t>
      </w:r>
    </w:p>
    <w:p w:rsidR="001A213C" w:rsidRDefault="001A213C">
      <w:pPr>
        <w:pStyle w:val="ConsPlusNormal0"/>
        <w:ind w:firstLine="540"/>
        <w:jc w:val="both"/>
      </w:pPr>
    </w:p>
    <w:p w:rsidR="001A213C" w:rsidRDefault="006F6AB9">
      <w:pPr>
        <w:pStyle w:val="ConsPlusNormal0"/>
        <w:ind w:firstLine="540"/>
        <w:jc w:val="both"/>
      </w:pPr>
      <w:r>
        <w:t>5. Настоящий договор прекращается: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а) в связи с истечением срока его действия;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б) при отказе юридического лица или индивидуального предпринимателя, которому предоставлены в пользование водные биоресурсы, от права на добычу (вылов) водных биоресурсов;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в) в связи с ликвидацией юридического лица, которому было предоставлено право на доб</w:t>
      </w:r>
      <w:r>
        <w:t>ычу (вылов) водных биоресурсов, или со смертью индивидуального предпринимателя, которому было предоставлено право на добычу (вылов) водных биоресурсов;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 xml:space="preserve">г) в иных случаях, предусмотренных Гражданским </w:t>
      </w:r>
      <w:hyperlink r:id="rId79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</w:t>
      </w:r>
      <w:r>
        <w:t>ии и другими федеральными законами.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6. Настоящий договор может быть расторгнут до истечения срока его действия по соглашению Сторон.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7. По требованию одной из Сторон настоящий договор может быть расторгнут в порядке, предусмотренном законодательством Росси</w:t>
      </w:r>
      <w:r>
        <w:t>йской Федерации.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8. Настоящий договор расторгается до окончания срока его действия по решению Федерального агентства по рыболовству о принудительном прекращении права юридического лица или индивидуального предпринимателя на добычу (вылов) водных биоресурсо</w:t>
      </w:r>
      <w:r>
        <w:t>в, которым было предоставлено такое право, в случае: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а) если возникла необходимость использования водных объектов для государственных нужд;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б) если юридическое лицо или индивидуальный предприниматель, у которых имеется право на добычу (вылов) водных биорес</w:t>
      </w:r>
      <w:r>
        <w:t xml:space="preserve">урсов, в течение календарного года 2 или более раза нарушили правила рыболовства, в результате чего водным биоресурсам был причинен крупный ущерб, исчисляемый в соответствии со </w:t>
      </w:r>
      <w:hyperlink r:id="rId80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статьей 53</w:t>
        </w:r>
      </w:hyperlink>
      <w:r>
        <w:t xml:space="preserve"> Федерального закона "О рыболовстве и сохранении водных биологи</w:t>
      </w:r>
      <w:r>
        <w:t>ческих ресурсов", или нарушили международные договоры Российской Федерации в области рыболовства и сохранения водных биологических ресурсов.</w:t>
      </w:r>
    </w:p>
    <w:p w:rsidR="001A213C" w:rsidRDefault="001A213C">
      <w:pPr>
        <w:pStyle w:val="ConsPlusNormal0"/>
        <w:ind w:firstLine="540"/>
        <w:jc w:val="both"/>
      </w:pPr>
    </w:p>
    <w:p w:rsidR="001A213C" w:rsidRDefault="006F6AB9">
      <w:pPr>
        <w:pStyle w:val="ConsPlusNormal0"/>
        <w:jc w:val="center"/>
        <w:outlineLvl w:val="1"/>
      </w:pPr>
      <w:r>
        <w:t>V. Ответственность Сторон</w:t>
      </w:r>
    </w:p>
    <w:p w:rsidR="001A213C" w:rsidRDefault="001A213C">
      <w:pPr>
        <w:pStyle w:val="ConsPlusNormal0"/>
        <w:ind w:firstLine="540"/>
        <w:jc w:val="both"/>
      </w:pPr>
    </w:p>
    <w:p w:rsidR="001A213C" w:rsidRDefault="006F6AB9">
      <w:pPr>
        <w:pStyle w:val="ConsPlusNormal0"/>
        <w:ind w:firstLine="540"/>
        <w:jc w:val="both"/>
      </w:pPr>
      <w:r>
        <w:t>9. Стороны несут ответственность за неисполнение или ненадлежащее исполнение обязательс</w:t>
      </w:r>
      <w:r>
        <w:t>тв по настоящему договору в соответствии с законодательством Российской Федерации.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10. Сторона, не исполнившая или ненадлежащим образом исполнившая обязательство по настоящему договору, несет ответственность, если не докажет, что надлежащее исполнение оказ</w:t>
      </w:r>
      <w:r>
        <w:t>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1A213C" w:rsidRDefault="001A213C">
      <w:pPr>
        <w:pStyle w:val="ConsPlusNormal0"/>
        <w:ind w:firstLine="540"/>
        <w:jc w:val="both"/>
      </w:pPr>
    </w:p>
    <w:p w:rsidR="001A213C" w:rsidRDefault="006F6AB9">
      <w:pPr>
        <w:pStyle w:val="ConsPlusNormal0"/>
        <w:jc w:val="center"/>
        <w:outlineLvl w:val="1"/>
      </w:pPr>
      <w:r>
        <w:t>VI. Рассмотрение и урегулирование споров</w:t>
      </w:r>
    </w:p>
    <w:p w:rsidR="001A213C" w:rsidRDefault="001A213C">
      <w:pPr>
        <w:pStyle w:val="ConsPlusNormal0"/>
        <w:ind w:firstLine="540"/>
        <w:jc w:val="both"/>
      </w:pPr>
    </w:p>
    <w:p w:rsidR="001A213C" w:rsidRDefault="006F6AB9">
      <w:pPr>
        <w:pStyle w:val="ConsPlusNormal0"/>
        <w:ind w:firstLine="540"/>
        <w:jc w:val="both"/>
      </w:pPr>
      <w:r>
        <w:t>11. Все споры и разногласия, которые могут возникнуть в связи с реализацией настоящего до</w:t>
      </w:r>
      <w:r>
        <w:t>говора, Стороны будут стремиться решать путем переговоров.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12. В случае если споры и разногласия не могут быть решены путем переговоров, они подлежат разрешению в судебном порядке в соответствии с законодательством Российской Федерации.</w:t>
      </w:r>
    </w:p>
    <w:p w:rsidR="001A213C" w:rsidRDefault="001A213C">
      <w:pPr>
        <w:pStyle w:val="ConsPlusNormal0"/>
        <w:ind w:firstLine="540"/>
        <w:jc w:val="both"/>
      </w:pPr>
    </w:p>
    <w:p w:rsidR="001A213C" w:rsidRDefault="006F6AB9">
      <w:pPr>
        <w:pStyle w:val="ConsPlusNormal0"/>
        <w:jc w:val="center"/>
        <w:outlineLvl w:val="1"/>
      </w:pPr>
      <w:r>
        <w:t>VII. Заключительны</w:t>
      </w:r>
      <w:r>
        <w:t>е положения</w:t>
      </w:r>
    </w:p>
    <w:p w:rsidR="001A213C" w:rsidRDefault="001A213C">
      <w:pPr>
        <w:pStyle w:val="ConsPlusNormal0"/>
        <w:ind w:firstLine="540"/>
        <w:jc w:val="both"/>
      </w:pPr>
    </w:p>
    <w:p w:rsidR="001A213C" w:rsidRDefault="006F6AB9">
      <w:pPr>
        <w:pStyle w:val="ConsPlusNormal0"/>
        <w:ind w:firstLine="540"/>
        <w:jc w:val="both"/>
      </w:pPr>
      <w:r>
        <w:t>13.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1A213C" w:rsidRDefault="006F6AB9">
      <w:pPr>
        <w:pStyle w:val="ConsPlusNormal0"/>
        <w:spacing w:before="240"/>
        <w:ind w:firstLine="540"/>
        <w:jc w:val="both"/>
      </w:pPr>
      <w:r>
        <w:t>14. В случае изменения адресов и (или) реквизитов Сторон, та Сторона, у которой изменились адрес и (или) реквизиты</w:t>
      </w:r>
      <w:r>
        <w:t>, обязана уведомить в письменной форме другую Сторону о таких изменениях в течение 3 рабочих дней. До получения уведомления все извещения, направленные с указанием предыдущих адреса и (или) реквизитов, считаются действительными.</w:t>
      </w:r>
    </w:p>
    <w:p w:rsidR="001A213C" w:rsidRDefault="001A213C">
      <w:pPr>
        <w:pStyle w:val="ConsPlusNormal0"/>
        <w:ind w:firstLine="540"/>
        <w:jc w:val="both"/>
      </w:pPr>
    </w:p>
    <w:p w:rsidR="001A213C" w:rsidRDefault="006F6AB9">
      <w:pPr>
        <w:pStyle w:val="ConsPlusNormal0"/>
        <w:jc w:val="center"/>
        <w:outlineLvl w:val="1"/>
      </w:pPr>
      <w:r>
        <w:t>VIII. Адреса и реквизиты Сторон</w:t>
      </w:r>
    </w:p>
    <w:p w:rsidR="001A213C" w:rsidRDefault="001A213C">
      <w:pPr>
        <w:pStyle w:val="ConsPlusNormal0"/>
        <w:ind w:firstLine="540"/>
        <w:jc w:val="both"/>
      </w:pPr>
    </w:p>
    <w:p w:rsidR="001A213C" w:rsidRDefault="006F6AB9">
      <w:pPr>
        <w:pStyle w:val="ConsPlusNonformat0"/>
        <w:jc w:val="both"/>
      </w:pPr>
      <w:r>
        <w:t>Орган государственной власти           Юридическое лицо или индивидуальный</w:t>
      </w:r>
    </w:p>
    <w:p w:rsidR="001A213C" w:rsidRDefault="006F6AB9">
      <w:pPr>
        <w:pStyle w:val="ConsPlusNonformat0"/>
        <w:jc w:val="both"/>
      </w:pPr>
      <w:r>
        <w:t xml:space="preserve">                                       предприниматель</w:t>
      </w:r>
    </w:p>
    <w:p w:rsidR="001A213C" w:rsidRDefault="006F6AB9">
      <w:pPr>
        <w:pStyle w:val="ConsPlusNonformat0"/>
        <w:jc w:val="both"/>
      </w:pPr>
      <w:r>
        <w:t>_____________________________________  ____________________________________</w:t>
      </w:r>
    </w:p>
    <w:p w:rsidR="001A213C" w:rsidRDefault="006F6AB9">
      <w:pPr>
        <w:pStyle w:val="ConsPlusNonformat0"/>
        <w:jc w:val="both"/>
      </w:pPr>
      <w:r>
        <w:t xml:space="preserve">           (наиме</w:t>
      </w:r>
      <w:r>
        <w:t>нование)                         (наименование)</w:t>
      </w:r>
    </w:p>
    <w:p w:rsidR="001A213C" w:rsidRDefault="001A213C">
      <w:pPr>
        <w:pStyle w:val="ConsPlusNonformat0"/>
        <w:jc w:val="both"/>
      </w:pPr>
    </w:p>
    <w:p w:rsidR="001A213C" w:rsidRDefault="006F6AB9">
      <w:pPr>
        <w:pStyle w:val="ConsPlusNonformat0"/>
        <w:jc w:val="both"/>
      </w:pPr>
      <w:r>
        <w:t>Адрес места нахождения                 Адрес места нахождения</w:t>
      </w:r>
    </w:p>
    <w:p w:rsidR="001A213C" w:rsidRDefault="006F6AB9">
      <w:pPr>
        <w:pStyle w:val="ConsPlusNonformat0"/>
        <w:jc w:val="both"/>
      </w:pPr>
      <w:r>
        <w:t>_____________________________________  ____________________________________</w:t>
      </w:r>
    </w:p>
    <w:p w:rsidR="001A213C" w:rsidRDefault="006F6AB9">
      <w:pPr>
        <w:pStyle w:val="ConsPlusNonformat0"/>
        <w:jc w:val="both"/>
      </w:pPr>
      <w:r>
        <w:t>_____________________________________  ____________________________________</w:t>
      </w:r>
    </w:p>
    <w:p w:rsidR="001A213C" w:rsidRDefault="006F6AB9">
      <w:pPr>
        <w:pStyle w:val="ConsPlusNonformat0"/>
        <w:jc w:val="both"/>
      </w:pPr>
      <w:r>
        <w:t>ИНН _________________________________  ИНН ________________________________</w:t>
      </w:r>
    </w:p>
    <w:p w:rsidR="001A213C" w:rsidRDefault="006F6AB9">
      <w:pPr>
        <w:pStyle w:val="ConsPlusNonformat0"/>
        <w:jc w:val="both"/>
      </w:pPr>
      <w:r>
        <w:t>Банковские реквизиты                   Банковские реквизиты</w:t>
      </w:r>
    </w:p>
    <w:p w:rsidR="001A213C" w:rsidRDefault="006F6AB9">
      <w:pPr>
        <w:pStyle w:val="ConsPlusNonformat0"/>
        <w:jc w:val="both"/>
      </w:pPr>
      <w:r>
        <w:t>_____________________________________  _____</w:t>
      </w:r>
      <w:r>
        <w:t>_______________________________</w:t>
      </w:r>
    </w:p>
    <w:p w:rsidR="001A213C" w:rsidRDefault="001A213C">
      <w:pPr>
        <w:pStyle w:val="ConsPlusNonformat0"/>
        <w:jc w:val="both"/>
      </w:pPr>
    </w:p>
    <w:p w:rsidR="001A213C" w:rsidRDefault="006F6AB9">
      <w:pPr>
        <w:pStyle w:val="ConsPlusNonformat0"/>
        <w:jc w:val="both"/>
      </w:pPr>
      <w:r>
        <w:t>Должность лица, уполномоченного        Должность лица, уполномоченного</w:t>
      </w:r>
    </w:p>
    <w:p w:rsidR="001A213C" w:rsidRDefault="006F6AB9">
      <w:pPr>
        <w:pStyle w:val="ConsPlusNonformat0"/>
        <w:jc w:val="both"/>
      </w:pPr>
      <w:r>
        <w:t>на подписание настоящего договора      на подписание настоящего договора</w:t>
      </w:r>
    </w:p>
    <w:p w:rsidR="001A213C" w:rsidRDefault="006F6AB9">
      <w:pPr>
        <w:pStyle w:val="ConsPlusNonformat0"/>
        <w:jc w:val="both"/>
      </w:pPr>
      <w:r>
        <w:t>_____________  ______________________  _______________  ___________________</w:t>
      </w:r>
    </w:p>
    <w:p w:rsidR="001A213C" w:rsidRDefault="006F6AB9">
      <w:pPr>
        <w:pStyle w:val="ConsPlusNonformat0"/>
        <w:jc w:val="both"/>
      </w:pPr>
      <w:r>
        <w:t xml:space="preserve">  (</w:t>
      </w:r>
      <w:r>
        <w:t>подпись)           (ф.и.о.)            (подпись)          (ф.и.о.)</w:t>
      </w:r>
    </w:p>
    <w:p w:rsidR="001A213C" w:rsidRDefault="001A213C">
      <w:pPr>
        <w:pStyle w:val="ConsPlusNonformat0"/>
        <w:jc w:val="both"/>
      </w:pPr>
    </w:p>
    <w:p w:rsidR="001A213C" w:rsidRDefault="006F6AB9">
      <w:pPr>
        <w:pStyle w:val="ConsPlusNonformat0"/>
        <w:jc w:val="both"/>
      </w:pPr>
      <w:r>
        <w:t>М.П.                                   М.П.</w:t>
      </w:r>
    </w:p>
    <w:p w:rsidR="001A213C" w:rsidRDefault="001A213C">
      <w:pPr>
        <w:pStyle w:val="ConsPlusNormal0"/>
        <w:jc w:val="both"/>
      </w:pPr>
    </w:p>
    <w:p w:rsidR="001A213C" w:rsidRDefault="001A213C">
      <w:pPr>
        <w:pStyle w:val="ConsPlusNormal0"/>
        <w:jc w:val="both"/>
      </w:pPr>
    </w:p>
    <w:p w:rsidR="001A213C" w:rsidRDefault="001A213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A213C">
      <w:headerReference w:type="default" r:id="rId81"/>
      <w:footerReference w:type="default" r:id="rId82"/>
      <w:headerReference w:type="first" r:id="rId83"/>
      <w:footerReference w:type="first" r:id="rId8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F6AB9">
      <w:r>
        <w:separator/>
      </w:r>
    </w:p>
  </w:endnote>
  <w:endnote w:type="continuationSeparator" w:id="0">
    <w:p w:rsidR="00000000" w:rsidRDefault="006F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13C" w:rsidRDefault="001A213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A213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A213C" w:rsidRDefault="006F6AB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213C" w:rsidRDefault="006F6AB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213C" w:rsidRDefault="006F6AB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A213C" w:rsidRDefault="006F6AB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13C" w:rsidRDefault="001A213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A213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A213C" w:rsidRDefault="006F6AB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213C" w:rsidRDefault="006F6AB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213C" w:rsidRDefault="006F6AB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1A213C" w:rsidRDefault="006F6AB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F6AB9">
      <w:r>
        <w:separator/>
      </w:r>
    </w:p>
  </w:footnote>
  <w:footnote w:type="continuationSeparator" w:id="0">
    <w:p w:rsidR="00000000" w:rsidRDefault="006F6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A213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A213C" w:rsidRDefault="006F6AB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25.08.2008 N 643</w:t>
          </w:r>
          <w:r>
            <w:rPr>
              <w:rFonts w:ascii="Tahoma" w:hAnsi="Tahoma" w:cs="Tahoma"/>
              <w:sz w:val="16"/>
              <w:szCs w:val="16"/>
            </w:rPr>
            <w:br/>
            <w:t>(ред. от 19.02.2026)</w:t>
          </w:r>
          <w:r>
            <w:rPr>
              <w:rFonts w:ascii="Tahoma" w:hAnsi="Tahoma" w:cs="Tahoma"/>
              <w:sz w:val="16"/>
              <w:szCs w:val="16"/>
            </w:rPr>
            <w:br/>
            <w:t>"О подготовке и заключении договора пользования ...</w:t>
          </w:r>
        </w:p>
      </w:tc>
      <w:tc>
        <w:tcPr>
          <w:tcW w:w="2300" w:type="pct"/>
          <w:vAlign w:val="center"/>
        </w:tcPr>
        <w:p w:rsidR="001A213C" w:rsidRDefault="006F6AB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1A213C" w:rsidRDefault="001A213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A213C" w:rsidRDefault="001A213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A213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A213C" w:rsidRDefault="006F6AB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25.08.</w:t>
          </w:r>
          <w:r>
            <w:rPr>
              <w:rFonts w:ascii="Tahoma" w:hAnsi="Tahoma" w:cs="Tahoma"/>
              <w:sz w:val="16"/>
              <w:szCs w:val="16"/>
            </w:rPr>
            <w:t>2008 N 643</w:t>
          </w:r>
          <w:r>
            <w:rPr>
              <w:rFonts w:ascii="Tahoma" w:hAnsi="Tahoma" w:cs="Tahoma"/>
              <w:sz w:val="16"/>
              <w:szCs w:val="16"/>
            </w:rPr>
            <w:br/>
            <w:t>(ред. от 19.02.2026)</w:t>
          </w:r>
          <w:r>
            <w:rPr>
              <w:rFonts w:ascii="Tahoma" w:hAnsi="Tahoma" w:cs="Tahoma"/>
              <w:sz w:val="16"/>
              <w:szCs w:val="16"/>
            </w:rPr>
            <w:br/>
            <w:t>"О подготовке и заключении договора пользования ...</w:t>
          </w:r>
        </w:p>
      </w:tc>
      <w:tc>
        <w:tcPr>
          <w:tcW w:w="2300" w:type="pct"/>
          <w:vAlign w:val="center"/>
        </w:tcPr>
        <w:p w:rsidR="001A213C" w:rsidRDefault="006F6AB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1A213C" w:rsidRDefault="001A213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A213C" w:rsidRDefault="001A213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13C"/>
    <w:rsid w:val="001A213C"/>
    <w:rsid w:val="006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4EDA6-DBDF-4E58-A255-F82DC62D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7683&amp;date=27.02.2026&amp;dst=100037&amp;field=134" TargetMode="External"/><Relationship Id="rId18" Type="http://schemas.openxmlformats.org/officeDocument/2006/relationships/hyperlink" Target="https://login.consultant.ru/link/?req=doc&amp;base=LAW&amp;n=305953&amp;date=27.02.2026&amp;dst=100091&amp;field=134" TargetMode="External"/><Relationship Id="rId26" Type="http://schemas.openxmlformats.org/officeDocument/2006/relationships/hyperlink" Target="https://login.consultant.ru/link/?req=doc&amp;base=LAW&amp;n=377492&amp;date=27.02.2026&amp;dst=100010&amp;field=134" TargetMode="External"/><Relationship Id="rId39" Type="http://schemas.openxmlformats.org/officeDocument/2006/relationships/hyperlink" Target="https://login.consultant.ru/link/?req=doc&amp;base=LAW&amp;n=477683&amp;date=27.02.2026&amp;dst=100044&amp;field=134" TargetMode="External"/><Relationship Id="rId21" Type="http://schemas.openxmlformats.org/officeDocument/2006/relationships/hyperlink" Target="https://login.consultant.ru/link/?req=doc&amp;base=LAW&amp;n=305953&amp;date=27.02.2026&amp;dst=100092&amp;field=134" TargetMode="External"/><Relationship Id="rId34" Type="http://schemas.openxmlformats.org/officeDocument/2006/relationships/hyperlink" Target="https://login.consultant.ru/link/?req=doc&amp;base=LAW&amp;n=520114&amp;date=27.02.2026&amp;dst=100374&amp;field=134" TargetMode="External"/><Relationship Id="rId42" Type="http://schemas.openxmlformats.org/officeDocument/2006/relationships/hyperlink" Target="https://login.consultant.ru/link/?req=doc&amp;base=LAW&amp;n=456130&amp;date=27.02.2026" TargetMode="External"/><Relationship Id="rId47" Type="http://schemas.openxmlformats.org/officeDocument/2006/relationships/hyperlink" Target="https://login.consultant.ru/link/?req=doc&amp;base=LAW&amp;n=526955&amp;date=27.02.2026&amp;dst=100019&amp;field=134" TargetMode="External"/><Relationship Id="rId50" Type="http://schemas.openxmlformats.org/officeDocument/2006/relationships/hyperlink" Target="https://login.consultant.ru/link/?req=doc&amp;base=LAW&amp;n=526955&amp;date=27.02.2026&amp;dst=100023&amp;field=134" TargetMode="External"/><Relationship Id="rId55" Type="http://schemas.openxmlformats.org/officeDocument/2006/relationships/hyperlink" Target="https://login.consultant.ru/link/?req=doc&amp;base=LAW&amp;n=526955&amp;date=27.02.2026&amp;dst=100027&amp;field=134" TargetMode="External"/><Relationship Id="rId63" Type="http://schemas.openxmlformats.org/officeDocument/2006/relationships/hyperlink" Target="https://login.consultant.ru/link/?req=doc&amp;base=LAW&amp;n=503532&amp;date=27.02.2026&amp;dst=100091&amp;field=134" TargetMode="External"/><Relationship Id="rId68" Type="http://schemas.openxmlformats.org/officeDocument/2006/relationships/hyperlink" Target="https://login.consultant.ru/link/?req=doc&amp;base=LAW&amp;n=526955&amp;date=27.02.2026&amp;dst=100039&amp;field=134" TargetMode="External"/><Relationship Id="rId76" Type="http://schemas.openxmlformats.org/officeDocument/2006/relationships/hyperlink" Target="https://login.consultant.ru/link/?req=doc&amp;base=LAW&amp;n=477683&amp;date=27.02.2026&amp;dst=100049&amp;field=134" TargetMode="External"/><Relationship Id="rId84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526955&amp;date=27.02.2026&amp;dst=100049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6955&amp;date=27.02.2026&amp;dst=100005&amp;field=134" TargetMode="External"/><Relationship Id="rId29" Type="http://schemas.openxmlformats.org/officeDocument/2006/relationships/hyperlink" Target="https://login.consultant.ru/link/?req=doc&amp;base=LAW&amp;n=520114&amp;date=27.02.2026&amp;dst=100374&amp;field=134" TargetMode="External"/><Relationship Id="rId11" Type="http://schemas.openxmlformats.org/officeDocument/2006/relationships/hyperlink" Target="https://login.consultant.ru/link/?req=doc&amp;base=LAW&amp;n=477679&amp;date=27.02.2026&amp;dst=100073&amp;field=134" TargetMode="External"/><Relationship Id="rId24" Type="http://schemas.openxmlformats.org/officeDocument/2006/relationships/hyperlink" Target="https://login.consultant.ru/link/?req=doc&amp;base=LAW&amp;n=477683&amp;date=27.02.2026&amp;dst=100038&amp;field=134" TargetMode="External"/><Relationship Id="rId32" Type="http://schemas.openxmlformats.org/officeDocument/2006/relationships/hyperlink" Target="https://login.consultant.ru/link/?req=doc&amp;base=LAW&amp;n=377492&amp;date=27.02.2026&amp;dst=100011&amp;field=134" TargetMode="External"/><Relationship Id="rId37" Type="http://schemas.openxmlformats.org/officeDocument/2006/relationships/hyperlink" Target="https://login.consultant.ru/link/?req=doc&amp;base=LAW&amp;n=526955&amp;date=27.02.2026&amp;dst=100013&amp;field=134" TargetMode="External"/><Relationship Id="rId40" Type="http://schemas.openxmlformats.org/officeDocument/2006/relationships/hyperlink" Target="https://login.consultant.ru/link/?req=doc&amp;base=LAW&amp;n=477679&amp;date=27.02.2026&amp;dst=100076&amp;field=134" TargetMode="External"/><Relationship Id="rId45" Type="http://schemas.openxmlformats.org/officeDocument/2006/relationships/hyperlink" Target="https://login.consultant.ru/link/?req=doc&amp;base=LAW&amp;n=503532&amp;date=27.02.2026&amp;dst=100091&amp;field=134" TargetMode="External"/><Relationship Id="rId53" Type="http://schemas.openxmlformats.org/officeDocument/2006/relationships/hyperlink" Target="https://login.consultant.ru/link/?req=doc&amp;base=LAW&amp;n=503532&amp;date=27.02.2026&amp;dst=100091&amp;field=134" TargetMode="External"/><Relationship Id="rId58" Type="http://schemas.openxmlformats.org/officeDocument/2006/relationships/hyperlink" Target="https://login.consultant.ru/link/?req=doc&amp;base=LAW&amp;n=526955&amp;date=27.02.2026&amp;dst=100032&amp;field=134" TargetMode="External"/><Relationship Id="rId66" Type="http://schemas.openxmlformats.org/officeDocument/2006/relationships/hyperlink" Target="https://login.consultant.ru/link/?req=doc&amp;base=LAW&amp;n=526955&amp;date=27.02.2026&amp;dst=100036&amp;field=134" TargetMode="External"/><Relationship Id="rId74" Type="http://schemas.openxmlformats.org/officeDocument/2006/relationships/hyperlink" Target="https://login.consultant.ru/link/?req=doc&amp;base=LAW&amp;n=377492&amp;date=27.02.2026&amp;dst=100031&amp;field=134" TargetMode="External"/><Relationship Id="rId79" Type="http://schemas.openxmlformats.org/officeDocument/2006/relationships/hyperlink" Target="https://login.consultant.ru/link/?req=doc&amp;base=LAW&amp;n=508490&amp;date=27.02.2026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377492&amp;date=27.02.2026&amp;dst=100028&amp;field=134" TargetMode="External"/><Relationship Id="rId82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305953&amp;date=27.02.2026&amp;dst=100091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93672&amp;date=27.02.2026&amp;dst=100005&amp;field=134" TargetMode="External"/><Relationship Id="rId14" Type="http://schemas.openxmlformats.org/officeDocument/2006/relationships/hyperlink" Target="https://login.consultant.ru/link/?req=doc&amp;base=LAW&amp;n=503532&amp;date=27.02.2026&amp;dst=100090&amp;field=134" TargetMode="External"/><Relationship Id="rId22" Type="http://schemas.openxmlformats.org/officeDocument/2006/relationships/hyperlink" Target="https://login.consultant.ru/link/?req=doc&amp;base=LAW&amp;n=477679&amp;date=27.02.2026&amp;dst=100073&amp;field=134" TargetMode="External"/><Relationship Id="rId27" Type="http://schemas.openxmlformats.org/officeDocument/2006/relationships/hyperlink" Target="https://login.consultant.ru/link/?req=doc&amp;base=LAW&amp;n=526955&amp;date=27.02.2026&amp;dst=100005&amp;field=134" TargetMode="External"/><Relationship Id="rId30" Type="http://schemas.openxmlformats.org/officeDocument/2006/relationships/hyperlink" Target="https://login.consultant.ru/link/?req=doc&amp;base=LAW&amp;n=93672&amp;date=27.02.2026&amp;dst=100005&amp;field=134" TargetMode="External"/><Relationship Id="rId35" Type="http://schemas.openxmlformats.org/officeDocument/2006/relationships/hyperlink" Target="https://login.consultant.ru/link/?req=doc&amp;base=LAW&amp;n=377492&amp;date=27.02.2026&amp;dst=100021&amp;field=134" TargetMode="External"/><Relationship Id="rId43" Type="http://schemas.openxmlformats.org/officeDocument/2006/relationships/hyperlink" Target="https://login.consultant.ru/link/?req=doc&amp;base=LAW&amp;n=477679&amp;date=27.02.2026&amp;dst=100078&amp;field=134" TargetMode="External"/><Relationship Id="rId48" Type="http://schemas.openxmlformats.org/officeDocument/2006/relationships/hyperlink" Target="https://login.consultant.ru/link/?req=doc&amp;base=LAW&amp;n=305953&amp;date=27.02.2026&amp;dst=100097&amp;field=134" TargetMode="External"/><Relationship Id="rId56" Type="http://schemas.openxmlformats.org/officeDocument/2006/relationships/hyperlink" Target="https://login.consultant.ru/link/?req=doc&amp;base=LAW&amp;n=526955&amp;date=27.02.2026&amp;dst=100030&amp;field=134" TargetMode="External"/><Relationship Id="rId64" Type="http://schemas.openxmlformats.org/officeDocument/2006/relationships/hyperlink" Target="https://login.consultant.ru/link/?req=doc&amp;base=LAW&amp;n=526955&amp;date=27.02.2026&amp;dst=100034&amp;field=134" TargetMode="External"/><Relationship Id="rId69" Type="http://schemas.openxmlformats.org/officeDocument/2006/relationships/hyperlink" Target="https://login.consultant.ru/link/?req=doc&amp;base=LAW&amp;n=526955&amp;date=27.02.2026&amp;dst=100043&amp;field=134" TargetMode="External"/><Relationship Id="rId77" Type="http://schemas.openxmlformats.org/officeDocument/2006/relationships/hyperlink" Target="https://login.consultant.ru/link/?req=doc&amp;base=LAW&amp;n=503532&amp;date=27.02.2026&amp;dst=100092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26955&amp;date=27.02.2026&amp;dst=100024&amp;field=134" TargetMode="External"/><Relationship Id="rId72" Type="http://schemas.openxmlformats.org/officeDocument/2006/relationships/hyperlink" Target="https://login.consultant.ru/link/?req=doc&amp;base=LAW&amp;n=526955&amp;date=27.02.2026&amp;dst=100053&amp;field=134" TargetMode="External"/><Relationship Id="rId80" Type="http://schemas.openxmlformats.org/officeDocument/2006/relationships/hyperlink" Target="https://login.consultant.ru/link/?req=doc&amp;base=LAW&amp;n=520114&amp;date=27.02.2026&amp;dst=100291&amp;field=134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77678&amp;date=27.02.2026&amp;dst=100035&amp;field=134" TargetMode="External"/><Relationship Id="rId17" Type="http://schemas.openxmlformats.org/officeDocument/2006/relationships/hyperlink" Target="https://login.consultant.ru/link/?req=doc&amp;base=LAW&amp;n=520114&amp;date=27.02.2026&amp;dst=173&amp;field=134" TargetMode="External"/><Relationship Id="rId25" Type="http://schemas.openxmlformats.org/officeDocument/2006/relationships/hyperlink" Target="https://login.consultant.ru/link/?req=doc&amp;base=LAW&amp;n=503532&amp;date=27.02.2026&amp;dst=100091&amp;field=134" TargetMode="External"/><Relationship Id="rId33" Type="http://schemas.openxmlformats.org/officeDocument/2006/relationships/hyperlink" Target="https://login.consultant.ru/link/?req=doc&amp;base=LAW&amp;n=377492&amp;date=27.02.2026&amp;dst=100015&amp;field=134" TargetMode="External"/><Relationship Id="rId38" Type="http://schemas.openxmlformats.org/officeDocument/2006/relationships/hyperlink" Target="https://login.consultant.ru/link/?req=doc&amp;base=LAW&amp;n=477683&amp;date=27.02.2026&amp;dst=100042&amp;field=134" TargetMode="External"/><Relationship Id="rId46" Type="http://schemas.openxmlformats.org/officeDocument/2006/relationships/hyperlink" Target="https://login.consultant.ru/link/?req=doc&amp;base=LAW&amp;n=526955&amp;date=27.02.2026&amp;dst=100017&amp;field=134" TargetMode="External"/><Relationship Id="rId59" Type="http://schemas.openxmlformats.org/officeDocument/2006/relationships/hyperlink" Target="https://login.consultant.ru/link/?req=doc&amp;base=LAW&amp;n=526955&amp;date=27.02.2026&amp;dst=100033&amp;field=134" TargetMode="External"/><Relationship Id="rId67" Type="http://schemas.openxmlformats.org/officeDocument/2006/relationships/hyperlink" Target="https://login.consultant.ru/link/?req=doc&amp;base=LAW&amp;n=526955&amp;date=27.02.2026&amp;dst=100037&amp;field=134" TargetMode="External"/><Relationship Id="rId20" Type="http://schemas.openxmlformats.org/officeDocument/2006/relationships/hyperlink" Target="https://login.consultant.ru/link/?req=doc&amp;base=LAW&amp;n=93672&amp;date=27.02.2026&amp;dst=100005&amp;field=134" TargetMode="External"/><Relationship Id="rId41" Type="http://schemas.openxmlformats.org/officeDocument/2006/relationships/hyperlink" Target="https://login.consultant.ru/link/?req=doc&amp;base=LAW&amp;n=526955&amp;date=27.02.2026&amp;dst=100016&amp;field=134" TargetMode="External"/><Relationship Id="rId54" Type="http://schemas.openxmlformats.org/officeDocument/2006/relationships/hyperlink" Target="https://login.consultant.ru/link/?req=doc&amp;base=LAW&amp;n=526955&amp;date=27.02.2026&amp;dst=100026&amp;field=134" TargetMode="External"/><Relationship Id="rId62" Type="http://schemas.openxmlformats.org/officeDocument/2006/relationships/hyperlink" Target="https://login.consultant.ru/link/?req=doc&amp;base=LAW&amp;n=377492&amp;date=27.02.2026&amp;dst=100030&amp;field=134" TargetMode="External"/><Relationship Id="rId70" Type="http://schemas.openxmlformats.org/officeDocument/2006/relationships/hyperlink" Target="https://login.consultant.ru/link/?req=doc&amp;base=LAW&amp;n=526955&amp;date=27.02.2026&amp;dst=100045&amp;field=134" TargetMode="External"/><Relationship Id="rId75" Type="http://schemas.openxmlformats.org/officeDocument/2006/relationships/hyperlink" Target="https://login.consultant.ru/link/?req=doc&amp;base=LAW&amp;n=305953&amp;date=27.02.2026&amp;dst=100113&amp;field=134" TargetMode="External"/><Relationship Id="rId83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377492&amp;date=27.02.2026&amp;dst=100005&amp;field=134" TargetMode="External"/><Relationship Id="rId23" Type="http://schemas.openxmlformats.org/officeDocument/2006/relationships/hyperlink" Target="https://login.consultant.ru/link/?req=doc&amp;base=LAW&amp;n=477678&amp;date=27.02.2026&amp;dst=100035&amp;field=134" TargetMode="External"/><Relationship Id="rId28" Type="http://schemas.openxmlformats.org/officeDocument/2006/relationships/hyperlink" Target="https://login.consultant.ru/link/?req=doc&amp;base=LAW&amp;n=305953&amp;date=27.02.2026&amp;dst=100093&amp;field=134" TargetMode="External"/><Relationship Id="rId36" Type="http://schemas.openxmlformats.org/officeDocument/2006/relationships/hyperlink" Target="https://login.consultant.ru/link/?req=doc&amp;base=LAW&amp;n=511359&amp;date=27.02.2026" TargetMode="External"/><Relationship Id="rId49" Type="http://schemas.openxmlformats.org/officeDocument/2006/relationships/hyperlink" Target="https://login.consultant.ru/link/?req=doc&amp;base=LAW&amp;n=526955&amp;date=27.02.2026&amp;dst=100020&amp;field=134" TargetMode="External"/><Relationship Id="rId57" Type="http://schemas.openxmlformats.org/officeDocument/2006/relationships/hyperlink" Target="https://login.consultant.ru/link/?req=doc&amp;base=LAW&amp;n=377492&amp;date=27.02.2026&amp;dst=100026&amp;field=134" TargetMode="External"/><Relationship Id="rId10" Type="http://schemas.openxmlformats.org/officeDocument/2006/relationships/hyperlink" Target="https://login.consultant.ru/link/?req=doc&amp;base=LAW&amp;n=305953&amp;date=27.02.2026&amp;dst=100090&amp;field=134" TargetMode="External"/><Relationship Id="rId31" Type="http://schemas.openxmlformats.org/officeDocument/2006/relationships/hyperlink" Target="https://login.consultant.ru/link/?req=doc&amp;base=LAW&amp;n=503532&amp;date=27.02.2026&amp;dst=100091&amp;field=134" TargetMode="External"/><Relationship Id="rId44" Type="http://schemas.openxmlformats.org/officeDocument/2006/relationships/hyperlink" Target="https://login.consultant.ru/link/?req=doc&amp;base=LAW&amp;n=526955&amp;date=27.02.2026&amp;dst=100016&amp;field=134" TargetMode="External"/><Relationship Id="rId52" Type="http://schemas.openxmlformats.org/officeDocument/2006/relationships/hyperlink" Target="https://login.consultant.ru/link/?req=doc&amp;base=LAW&amp;n=526955&amp;date=27.02.2026&amp;dst=100026&amp;field=134" TargetMode="External"/><Relationship Id="rId60" Type="http://schemas.openxmlformats.org/officeDocument/2006/relationships/hyperlink" Target="https://login.consultant.ru/link/?req=doc&amp;base=LAW&amp;n=520114&amp;date=27.02.2026&amp;dst=210&amp;field=134" TargetMode="External"/><Relationship Id="rId65" Type="http://schemas.openxmlformats.org/officeDocument/2006/relationships/hyperlink" Target="https://login.consultant.ru/link/?req=doc&amp;base=LAW&amp;n=520114&amp;date=27.02.2026&amp;dst=168&amp;field=134" TargetMode="External"/><Relationship Id="rId73" Type="http://schemas.openxmlformats.org/officeDocument/2006/relationships/hyperlink" Target="https://login.consultant.ru/link/?req=doc&amp;base=LAW&amp;n=411840&amp;date=27.02.2026&amp;dst=100009&amp;field=134" TargetMode="External"/><Relationship Id="rId78" Type="http://schemas.openxmlformats.org/officeDocument/2006/relationships/hyperlink" Target="https://login.consultant.ru/link/?req=doc&amp;base=LAW&amp;n=377492&amp;date=27.02.2026&amp;dst=100035&amp;field=134" TargetMode="External"/><Relationship Id="rId81" Type="http://schemas.openxmlformats.org/officeDocument/2006/relationships/header" Target="header1.xml"/><Relationship Id="rId86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9356</Words>
  <Characters>53332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25.08.2008 N 643
(ред. от 19.02.2026)
"О подготовке и заключении договора пользования водными биологическими ресурсами, общий допустимый улов которых не устанавливается"
(вместе с "Правилами подготовки и заключения догово</vt:lpstr>
    </vt:vector>
  </TitlesOfParts>
  <Company>КонсультантПлюс Версия 4025.00.50</Company>
  <LinksUpToDate>false</LinksUpToDate>
  <CharactersWithSpaces>62563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25.08.2008 N 643
(ред. от 19.02.2026)
"О подготовке и заключении договора пользования водными биологическими ресурсами, общий допустимый улов которых не устанавливается"
(вместе с "Правилами подготовки и заключения договора пользования водными биологическими ресурсами, общий допустимый улов которых не устанавливается")</dc:title>
  <dc:creator>08-7</dc:creator>
  <cp:lastModifiedBy>08-7</cp:lastModifiedBy>
  <cp:revision>2</cp:revision>
  <dcterms:created xsi:type="dcterms:W3CDTF">2026-02-27T05:58:00Z</dcterms:created>
  <dcterms:modified xsi:type="dcterms:W3CDTF">2026-02-27T05:58:00Z</dcterms:modified>
</cp:coreProperties>
</file>