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7BE" w:rsidRDefault="006827B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827BE" w:rsidRDefault="006827BE">
      <w:pPr>
        <w:pStyle w:val="ConsPlusNormal"/>
        <w:jc w:val="both"/>
        <w:outlineLvl w:val="0"/>
      </w:pPr>
    </w:p>
    <w:p w:rsidR="006827BE" w:rsidRDefault="006827B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827BE" w:rsidRDefault="006827BE">
      <w:pPr>
        <w:pStyle w:val="ConsPlusTitle"/>
        <w:jc w:val="center"/>
      </w:pPr>
    </w:p>
    <w:p w:rsidR="006827BE" w:rsidRDefault="006827BE">
      <w:pPr>
        <w:pStyle w:val="ConsPlusTitle"/>
        <w:jc w:val="center"/>
      </w:pPr>
      <w:r>
        <w:t>ПОСТАНОВЛЕНИЕ</w:t>
      </w:r>
    </w:p>
    <w:p w:rsidR="006827BE" w:rsidRDefault="006827BE">
      <w:pPr>
        <w:pStyle w:val="ConsPlusTitle"/>
        <w:jc w:val="center"/>
      </w:pPr>
      <w:r>
        <w:t>от 2 октября 2023 г. N 1621</w:t>
      </w:r>
    </w:p>
    <w:p w:rsidR="006827BE" w:rsidRDefault="006827BE">
      <w:pPr>
        <w:pStyle w:val="ConsPlusTitle"/>
        <w:jc w:val="center"/>
      </w:pPr>
    </w:p>
    <w:p w:rsidR="006827BE" w:rsidRDefault="006827BE">
      <w:pPr>
        <w:pStyle w:val="ConsPlusTitle"/>
        <w:jc w:val="center"/>
      </w:pPr>
      <w:r>
        <w:t>О ВНЕСЕНИИ ИЗМЕНЕНИЙ</w:t>
      </w:r>
    </w:p>
    <w:p w:rsidR="006827BE" w:rsidRDefault="006827BE">
      <w:pPr>
        <w:pStyle w:val="ConsPlusTitle"/>
        <w:jc w:val="center"/>
      </w:pPr>
      <w:r>
        <w:t>В НЕКОТОРЫЕ АКТЫ ПРАВИТЕЛЬСТВА РОССИЙСКОЙ ФЕДЕРАЦИИ</w:t>
      </w:r>
    </w:p>
    <w:p w:rsidR="006827BE" w:rsidRDefault="006827BE">
      <w:pPr>
        <w:pStyle w:val="ConsPlusNormal"/>
        <w:ind w:firstLine="540"/>
        <w:jc w:val="both"/>
      </w:pPr>
    </w:p>
    <w:p w:rsidR="006827BE" w:rsidRDefault="006827B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5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6827BE" w:rsidRDefault="006827BE">
      <w:pPr>
        <w:pStyle w:val="ConsPlusNormal"/>
        <w:ind w:firstLine="540"/>
        <w:jc w:val="both"/>
      </w:pPr>
    </w:p>
    <w:p w:rsidR="006827BE" w:rsidRDefault="006827BE">
      <w:pPr>
        <w:pStyle w:val="ConsPlusNormal"/>
        <w:jc w:val="right"/>
      </w:pPr>
      <w:r>
        <w:t>Председатель Правительства</w:t>
      </w:r>
    </w:p>
    <w:p w:rsidR="006827BE" w:rsidRDefault="006827BE">
      <w:pPr>
        <w:pStyle w:val="ConsPlusNormal"/>
        <w:jc w:val="right"/>
      </w:pPr>
      <w:r>
        <w:t>Российской Федерации</w:t>
      </w:r>
    </w:p>
    <w:p w:rsidR="006827BE" w:rsidRDefault="006827BE">
      <w:pPr>
        <w:pStyle w:val="ConsPlusNormal"/>
        <w:jc w:val="right"/>
      </w:pPr>
      <w:r>
        <w:t>М.МИШУСТИН</w:t>
      </w:r>
    </w:p>
    <w:p w:rsidR="006827BE" w:rsidRDefault="006827BE">
      <w:pPr>
        <w:pStyle w:val="ConsPlusNormal"/>
        <w:ind w:firstLine="540"/>
        <w:jc w:val="both"/>
      </w:pPr>
    </w:p>
    <w:p w:rsidR="006827BE" w:rsidRDefault="006827BE">
      <w:pPr>
        <w:pStyle w:val="ConsPlusNormal"/>
        <w:ind w:firstLine="540"/>
        <w:jc w:val="both"/>
      </w:pPr>
    </w:p>
    <w:p w:rsidR="006827BE" w:rsidRDefault="006827BE">
      <w:pPr>
        <w:pStyle w:val="ConsPlusNormal"/>
        <w:ind w:firstLine="540"/>
        <w:jc w:val="both"/>
      </w:pPr>
    </w:p>
    <w:p w:rsidR="006827BE" w:rsidRDefault="006827BE">
      <w:pPr>
        <w:pStyle w:val="ConsPlusNormal"/>
        <w:ind w:firstLine="540"/>
        <w:jc w:val="both"/>
      </w:pPr>
    </w:p>
    <w:p w:rsidR="006827BE" w:rsidRDefault="006827BE">
      <w:pPr>
        <w:pStyle w:val="ConsPlusNormal"/>
        <w:ind w:firstLine="540"/>
        <w:jc w:val="both"/>
      </w:pPr>
    </w:p>
    <w:p w:rsidR="006827BE" w:rsidRDefault="006827BE">
      <w:pPr>
        <w:pStyle w:val="ConsPlusNormal"/>
        <w:jc w:val="right"/>
        <w:outlineLvl w:val="0"/>
      </w:pPr>
      <w:r>
        <w:t>Утверждены</w:t>
      </w:r>
    </w:p>
    <w:p w:rsidR="006827BE" w:rsidRDefault="006827BE">
      <w:pPr>
        <w:pStyle w:val="ConsPlusNormal"/>
        <w:jc w:val="right"/>
      </w:pPr>
      <w:r>
        <w:t>постановлением Правительства</w:t>
      </w:r>
    </w:p>
    <w:p w:rsidR="006827BE" w:rsidRDefault="006827BE">
      <w:pPr>
        <w:pStyle w:val="ConsPlusNormal"/>
        <w:jc w:val="right"/>
      </w:pPr>
      <w:r>
        <w:t>Российской Федерации</w:t>
      </w:r>
    </w:p>
    <w:p w:rsidR="006827BE" w:rsidRDefault="006827BE">
      <w:pPr>
        <w:pStyle w:val="ConsPlusNormal"/>
        <w:jc w:val="right"/>
      </w:pPr>
      <w:r>
        <w:t>от 2 октября 2023 г. N 1621</w:t>
      </w:r>
    </w:p>
    <w:p w:rsidR="006827BE" w:rsidRDefault="006827BE">
      <w:pPr>
        <w:pStyle w:val="ConsPlusNormal"/>
        <w:jc w:val="right"/>
      </w:pPr>
    </w:p>
    <w:p w:rsidR="006827BE" w:rsidRDefault="006827BE">
      <w:pPr>
        <w:pStyle w:val="ConsPlusTitle"/>
        <w:jc w:val="center"/>
      </w:pPr>
      <w:bookmarkStart w:id="0" w:name="P25"/>
      <w:bookmarkEnd w:id="0"/>
      <w:r>
        <w:t>ИЗМЕНЕНИЯ,</w:t>
      </w:r>
    </w:p>
    <w:p w:rsidR="006827BE" w:rsidRDefault="006827BE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6827BE" w:rsidRDefault="006827BE">
      <w:pPr>
        <w:pStyle w:val="ConsPlusNormal"/>
        <w:jc w:val="center"/>
      </w:pPr>
    </w:p>
    <w:p w:rsidR="006827BE" w:rsidRDefault="006827BE">
      <w:pPr>
        <w:pStyle w:val="ConsPlusNormal"/>
        <w:ind w:firstLine="540"/>
        <w:jc w:val="both"/>
      </w:pPr>
      <w:r>
        <w:t xml:space="preserve">1. В </w:t>
      </w:r>
      <w:hyperlink r:id="rId5">
        <w:r>
          <w:rPr>
            <w:color w:val="0000FF"/>
          </w:rPr>
          <w:t>Правилах</w:t>
        </w:r>
      </w:hyperlink>
      <w:r>
        <w:t xml:space="preserve"> принудительного прекращения права на добычу (вылов) водных биологических ресурсов в случаях, указанных в пунктах 6 и 7 части 2 статьи 13 Федерального закона "О рыболовстве и сохранении водных биологических ресурсов", утвержденных постановлением Правительства Российской Федерации от 3 июня 2016 г. N 502 "Об утверждении Правил принудительного прекращения права на добычу (вылов) водных биологических ресурсов в случаях, указанных в пунктах 6 и 7 части 2 статьи 13 Федерального закона "О рыболовстве и сохранении водных биологических ресурсов", и о внесении изменений в Правила 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изменений" (Собрание законодательства Российской Федерации, 2016, N 24, ст. 3540):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а) </w:t>
      </w:r>
      <w:hyperlink r:id="rId6">
        <w:r>
          <w:rPr>
            <w:color w:val="0000FF"/>
          </w:rPr>
          <w:t>пункты 2</w:t>
        </w:r>
      </w:hyperlink>
      <w:r>
        <w:t xml:space="preserve"> и </w:t>
      </w:r>
      <w:hyperlink r:id="rId7">
        <w:r>
          <w:rPr>
            <w:color w:val="0000FF"/>
          </w:rPr>
          <w:t>3</w:t>
        </w:r>
      </w:hyperlink>
      <w:r>
        <w:t xml:space="preserve"> изложить в следующей редакции: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"2. Основанием для принудительного прекращения права на добычу является заключение Федеральной антимонопольной службы о выявлении факта установления над юридическим лицом, зарегистрированным в Российской Федерации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 государственной регистрации юридических лиц и индивидуальных предпринимателей", у которого имеется право на добычу (вылов) водных биоресурсов (далее - пользователь), контроля иностранного инвестора или группы лиц, в которую входит иностранный инвестор, с нарушением требований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в случае, указанном в </w:t>
      </w:r>
      <w:hyperlink r:id="rId10">
        <w:r>
          <w:rPr>
            <w:color w:val="0000FF"/>
          </w:rPr>
          <w:t>пункте 6 части 2 статьи 13</w:t>
        </w:r>
      </w:hyperlink>
      <w:r>
        <w:t xml:space="preserve"> Федерального закона </w:t>
      </w:r>
      <w:r>
        <w:lastRenderedPageBreak/>
        <w:t xml:space="preserve">"О рыболовстве и сохранении водных биологических ресурсов", или заключение Федеральной антимонопольной службы о выявлении факта предоставления пользователю, находящемуся под контролем иностранного инвестора или группы лиц, в которую входит иностранный инвестор, права на добычу (вылов) водных биоресурсов с нарушением требований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в случае, указанном в </w:t>
      </w:r>
      <w:hyperlink r:id="rId12">
        <w:r>
          <w:rPr>
            <w:color w:val="0000FF"/>
          </w:rPr>
          <w:t>пункте 7 части 2 статьи 13</w:t>
        </w:r>
      </w:hyperlink>
      <w:r>
        <w:t xml:space="preserve"> Федерального закона "О рыболовстве и сохранении водных биологических ресурсов" (далее - заключение).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3. Федеральная антимонопольная служба в течение 3 рабочих дней со дня подписания заключения направляет заверенную в установленном порядке копию заключения пользователю, в отношении которого выявлен факт, указанный в заключении, заказным письмом с уведомлением о вручении либо вручает ее пользователю под роспись, а также направляет копию заключения с использованием системы межведомственного электронного документооборота или в форме документа на бумажном носителе в Федеральное агентство по рыболовству, его территориальные органы и исполнительные органы субъекта Российской Федерации, которыми в соответствии с их полномочиями заключены с указанным пользователем договоры, предусмотренные </w:t>
      </w:r>
      <w:hyperlink r:id="rId13">
        <w:r>
          <w:rPr>
            <w:color w:val="0000FF"/>
          </w:rPr>
          <w:t>статьями 33.1</w:t>
        </w:r>
      </w:hyperlink>
      <w:r>
        <w:t xml:space="preserve">, </w:t>
      </w:r>
      <w:hyperlink r:id="rId14">
        <w:r>
          <w:rPr>
            <w:color w:val="0000FF"/>
          </w:rPr>
          <w:t>33.3</w:t>
        </w:r>
      </w:hyperlink>
      <w:r>
        <w:t xml:space="preserve">, </w:t>
      </w:r>
      <w:hyperlink r:id="rId15">
        <w:r>
          <w:rPr>
            <w:color w:val="0000FF"/>
          </w:rPr>
          <w:t>33.4</w:t>
        </w:r>
      </w:hyperlink>
      <w:r>
        <w:t xml:space="preserve">, </w:t>
      </w:r>
      <w:hyperlink r:id="rId16">
        <w:r>
          <w:rPr>
            <w:color w:val="0000FF"/>
          </w:rPr>
          <w:t>33.7</w:t>
        </w:r>
      </w:hyperlink>
      <w:r>
        <w:t xml:space="preserve"> или </w:t>
      </w:r>
      <w:hyperlink r:id="rId17">
        <w:r>
          <w:rPr>
            <w:color w:val="0000FF"/>
          </w:rPr>
          <w:t>33.8</w:t>
        </w:r>
      </w:hyperlink>
      <w:r>
        <w:t xml:space="preserve"> Федерального закона "О рыболовстве и сохранении водных биологических ресурсов" (далее - договор), и (или) приняты решения о предоставлении водных биоресурсов в пользование, предусмотренные </w:t>
      </w:r>
      <w:hyperlink r:id="rId18">
        <w:r>
          <w:rPr>
            <w:color w:val="0000FF"/>
          </w:rPr>
          <w:t>статьей 33.2</w:t>
        </w:r>
      </w:hyperlink>
      <w:r>
        <w:t xml:space="preserve"> Федерального закона "О рыболовстве и сохранении водных биологических ресурсов" (далее - решение о предоставлении водных биоресурсов в пользование), влекущие за собой предоставление такому пользователю права на добычу (вылов) водных биоресурсов.";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б) </w:t>
      </w:r>
      <w:hyperlink r:id="rId19">
        <w:r>
          <w:rPr>
            <w:color w:val="0000FF"/>
          </w:rPr>
          <w:t>дополнить</w:t>
        </w:r>
      </w:hyperlink>
      <w:r>
        <w:t xml:space="preserve"> пунктом 3(1) следующего содержания: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>"3(1). Федеральная антимонопольная служба информирует с использованием системы межведомственного электронного документооборота либо электронной почты Федеральное агентство по рыболовству, его территориальные органы и исполнительные органы субъекта Российской Федерации, которыми в соответствии с их полномочиями заключены договоры и (или) приняты решения о предоставлении водных биоресурсов в пользование, влекущие за собой предоставление права на добычу (вылов) водных биоресурсов пользователю, в отношении которого Федеральной антимонопольной службой вынесено заключение, о вступлении в законную силу судебного акта о признании недействительным заключения либо об отказе в признании его недействительным или о том, что заключение не было обжаловано в судебном порядке в установленный срок, в течение 5 рабочих дней после дня вступления в силу соответствующего судебного акта либо истечения установленного срока обжалования заключения в судебном порядке.";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в) </w:t>
      </w:r>
      <w:hyperlink r:id="rId20">
        <w:r>
          <w:rPr>
            <w:color w:val="0000FF"/>
          </w:rPr>
          <w:t>пункты 4</w:t>
        </w:r>
      </w:hyperlink>
      <w:r>
        <w:t xml:space="preserve"> и </w:t>
      </w:r>
      <w:hyperlink r:id="rId21">
        <w:r>
          <w:rPr>
            <w:color w:val="0000FF"/>
          </w:rPr>
          <w:t>5</w:t>
        </w:r>
      </w:hyperlink>
      <w:r>
        <w:t xml:space="preserve"> изложить в следующей редакции: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>"4. Принудительное прекращение права на добычу осуществляется Федеральным агентством по рыболовству, территориальным органом Федерального агентства по рыболовству или исполнительным органом субъекта Российской Федерации в пределах их полномочий в срок не позднее 10 дней со дня поступления от Федеральной антимонопольной службы в порядке, предусмотренном пунктом 3(1) настоящих Правил, или от пользователя, в отношении которого Федеральной антимонопольной службой вынесено заключение, посредством почтового отправления либо с использованием электронной почты информации о вступлении в законную силу судебного акта об отказе в признании недействительным заключения или о том, что заключение не было обжаловано в судебном порядке в установленный срок.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В указанный 10-дневный срок Федеральное агентство по рыболовству, территориальный орган Федерального агентства по рыболовству или исполнительный орган субъекта Российской Федерации в пределах их полномочий принимают решения об отмене принятых ими решений о предоставлении водных биоресурсов в пользование, на основании которых возникло право на </w:t>
      </w:r>
      <w:r>
        <w:lastRenderedPageBreak/>
        <w:t>добычу (вылов) водных биоресурсов у пользователя, в отношении которого Федеральной антимонопольной службой вынесено заключение, а также направляют такому пользователю заказным письмом с уведомлением о вручении уведомление о расторжении в одностороннем порядке заключенного с ним договора.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>Договор считается расторгнутым в одностороннем порядке со дня получения пользователем уведомления о расторжении договора.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>Днем получения пользователем уведомления о расторжении договора считается день получения Федеральным агентством по рыболовству, территориальными органами Федерального агентства по рыболовству или исполнительными органами субъекта Российской Федерации подтверждения о вручении пользователю заказного письма, предусмотренного абзацем вторым настоящего пункта, либо день получения ими информации об отсутствии пользователя по адресу, указанному в договоре, информации о возврате такого письма по истечении срока хранения.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>5. Федеральное агентство по рыболовству в течение 10 рабочих дней со дня поступления в соответствии с пунктом 3 настоящих Правил заключения: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>а) осуществляет сбор и обобщение информации из государственного рыбохозяйственного реестра об имеющихся у пользователя, в отношении которого поступило заключение, правах на добычу (вылов) водных биоресурсов на основании договора и (или) решения о предоставлении водных биоресурсов в пользование;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>б) направляет в территориальный орган Федерального агентства по рыболовству в случае, если договор заключен территориальным органом Федерального агентства по рыболовству, информацию из государственного рыбохозяйственного реестра об имеющихся у пользователя, в отношении которого поступило заключение, правах на добычу (вылов) водных биоресурсов на основании договора, заключенного территориальным органом Федерального агентства по рыболовству, и (или) решения о предоставлении водных биоресурсов в пользование, принятого территориальным органом Федерального агентства по рыболовству;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>в) направляет в исполнительный орган субъекта Российской Федерации в случае, если договор заключен исполнительным органом субъекта Российской Федерации, информацию из государственного рыбохозяйственного реестра об имеющихся у пользователя, в отношении которого поступило заключение, правах на добычу (вылов) водных биоресурсов на основании договора, заключенного исполнительным органом субъекта Российской Федерации, и (или) решения о предоставлении водных биоресурсов в пользование, принятого исполнительным органом субъекта Российской Федерации.";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г) в </w:t>
      </w:r>
      <w:hyperlink r:id="rId22">
        <w:r>
          <w:rPr>
            <w:color w:val="0000FF"/>
          </w:rPr>
          <w:t>пункте 6</w:t>
        </w:r>
      </w:hyperlink>
      <w:r>
        <w:t>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абзаце первом</w:t>
        </w:r>
      </w:hyperlink>
      <w:r>
        <w:t xml:space="preserve"> слова "в течение 3 рабочих дней" заменить словами "в течение 10 дней";</w:t>
      </w:r>
    </w:p>
    <w:p w:rsidR="006827BE" w:rsidRDefault="006827BE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подпункт "а"</w:t>
        </w:r>
      </w:hyperlink>
      <w:r>
        <w:t xml:space="preserve"> изложить в следующей редакции: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"а) со дня поступления от Федеральной антимонопольной службы в порядке, предусмотренном пунктом 3(1) настоящих Правил, или пользователя, в отношении которого Федеральной антимонопольной службой вынесено заключение, посредством почтового отправления либо с использованием электронной почты информации о вступлении в законную силу судебного акта об отказе в признании недействительным заключения или о том, что заключение не было обжаловано в судебном порядке в установленный срок, аннулирует выданное указанному пользователю разрешение на добычу (вылов) водных биоресурсов, действие которого было приостановлено в соответствии с </w:t>
      </w:r>
      <w:hyperlink r:id="rId25">
        <w:r>
          <w:rPr>
            <w:color w:val="0000FF"/>
          </w:rPr>
          <w:t>частью 5.11 статьи 15</w:t>
        </w:r>
      </w:hyperlink>
      <w:r>
        <w:t xml:space="preserve">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в соответствии с </w:t>
      </w:r>
      <w:hyperlink r:id="rId26">
        <w:r>
          <w:rPr>
            <w:color w:val="0000FF"/>
          </w:rPr>
          <w:t>Правилами</w:t>
        </w:r>
      </w:hyperlink>
      <w:r>
        <w:t xml:space="preserve"> оформления, выдачи, регистрации, приостановления действия и аннулирования </w:t>
      </w:r>
      <w:r>
        <w:lastRenderedPageBreak/>
        <w:t>разрешений на добычу (вылов) водных биологических ресурсов, а также внесения в них изменений, утвержденными постановлением Правительства Российской Федерации от 15 ноября 2022 г. N 2066 "Об оформлении, выдаче, регистрации, приостановлении действия и аннулировании разрешений на добычу (вылов) водных биологических ресурсов, а также о внесении в них изменений";";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д) </w:t>
      </w:r>
      <w:hyperlink r:id="rId27">
        <w:r>
          <w:rPr>
            <w:color w:val="0000FF"/>
          </w:rPr>
          <w:t>пункты 7</w:t>
        </w:r>
      </w:hyperlink>
      <w:r>
        <w:t xml:space="preserve"> - </w:t>
      </w:r>
      <w:hyperlink r:id="rId28">
        <w:r>
          <w:rPr>
            <w:color w:val="0000FF"/>
          </w:rPr>
          <w:t>10</w:t>
        </w:r>
      </w:hyperlink>
      <w:r>
        <w:t xml:space="preserve"> признать утратившими силу;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е) </w:t>
      </w:r>
      <w:hyperlink r:id="rId29">
        <w:r>
          <w:rPr>
            <w:color w:val="0000FF"/>
          </w:rPr>
          <w:t>пункт 11</w:t>
        </w:r>
      </w:hyperlink>
      <w:r>
        <w:t xml:space="preserve"> изложить в следующей редакции: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>"11. Территориальный орган Федерального агентства по рыболовству или исполнительный орган субъекта Российской Федерации в течение 5 рабочих дней со дня отмены решения о предоставлении водных биоресурсов в пользование и (или) получения информации о получении пользователем уведомления о расторжении договора информирует об этом Федеральное агентство по рыболовству с использованием системы межведомственного электронного документооборота либо электронной почты.";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ж) </w:t>
      </w:r>
      <w:hyperlink r:id="rId30">
        <w:r>
          <w:rPr>
            <w:color w:val="0000FF"/>
          </w:rPr>
          <w:t>пункт 12</w:t>
        </w:r>
      </w:hyperlink>
      <w:r>
        <w:t xml:space="preserve"> признать утратившим силу.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2. В </w:t>
      </w:r>
      <w:hyperlink r:id="rId31">
        <w:r>
          <w:rPr>
            <w:color w:val="0000FF"/>
          </w:rPr>
          <w:t>Правилах</w:t>
        </w:r>
      </w:hyperlink>
      <w:r>
        <w:t xml:space="preserve"> 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изменений, утвержденных постановлением Правительства Российской Федерации от 15 ноября 2022 г. N 2066 "Об оформлении, выдаче, регистрации, приостановлении действия и аннулировании разрешений на добычу (вылов) водных биологических ресурсов, а также о внесении в них изменений" (Собрание законодательства Российской Федерации, 2022, N 47, ст. 8225):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а) </w:t>
      </w:r>
      <w:hyperlink r:id="rId32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"3. Выдача разрешений производится территориальными органами Федерального агентства по рыболовству (далее - территориальные управления) на основании заявлений о выдаче разрешений на добычу (вылов) водных биологических ресурсов, представленных российскими не находящимися под контролем иностранного инвестора или группы лиц, в которую входит иностранный инвестор, юридическими лицами или находящимися под контролем иностранного инвестора или группы лиц, в которую входит иностранный инвестор, юридическими лицами в случае, если контроль иностранного инвестора или группы лиц, в которую входит иностранный инвестор, в отношении таких юридических лиц установлен в порядке, предусмотренном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индивидуальными предпринимателями и гражданами (далее - российские пользователи), а также иностранными пользователями с учетом требований, правил и ограничений рыболовства, установленных законодательством Российской Федерации (далее - заявления о выдаче разрешения).";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б) </w:t>
      </w:r>
      <w:hyperlink r:id="rId34">
        <w:r>
          <w:rPr>
            <w:color w:val="0000FF"/>
          </w:rPr>
          <w:t>подпункты "н"</w:t>
        </w:r>
      </w:hyperlink>
      <w:r>
        <w:t xml:space="preserve"> и </w:t>
      </w:r>
      <w:hyperlink r:id="rId35">
        <w:r>
          <w:rPr>
            <w:color w:val="0000FF"/>
          </w:rPr>
          <w:t>"о" пункта 10</w:t>
        </w:r>
      </w:hyperlink>
      <w:r>
        <w:t xml:space="preserve"> изложить в следующей редакции: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>"н) сведения о нахождении или ненахождении российского пользователя под контролем иностранного инвестора или группы лиц, в которую входит иностранный инвестор, - для российского юридического лица, намеревающегося осуществлять добычу (вылов) водных биологических ресурсов;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о) 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- для российского юридического лица, планирующего осуществлять добычу (вылов) водных биологических ресурсов, в случае, если контроль иностранного инвестора или группы лиц, в которую входит иностранный инвестор, в отношении такого юридического лица установлен в порядке, предусмотренном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"О порядке осуществления </w:t>
      </w:r>
      <w:r>
        <w:lastRenderedPageBreak/>
        <w:t>иностранных инвестиций в хозяйственные общества, имеющие стратегическое значение для обеспечения обороны страны и безопасности государства";";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в) в </w:t>
      </w:r>
      <w:hyperlink r:id="rId37">
        <w:r>
          <w:rPr>
            <w:color w:val="0000FF"/>
          </w:rPr>
          <w:t>абзацах первом</w:t>
        </w:r>
      </w:hyperlink>
      <w:r>
        <w:t xml:space="preserve"> и </w:t>
      </w:r>
      <w:hyperlink r:id="rId38">
        <w:r>
          <w:rPr>
            <w:color w:val="0000FF"/>
          </w:rPr>
          <w:t>втором пункта 13</w:t>
        </w:r>
      </w:hyperlink>
      <w:r>
        <w:t xml:space="preserve"> слова "не превышающий 7 рабочих дней" заменить словами "не превышающий 5 рабочих дней";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г) в </w:t>
      </w:r>
      <w:hyperlink r:id="rId39">
        <w:r>
          <w:rPr>
            <w:color w:val="0000FF"/>
          </w:rPr>
          <w:t>пункте 14</w:t>
        </w:r>
      </w:hyperlink>
      <w:r>
        <w:t>:</w:t>
      </w:r>
    </w:p>
    <w:p w:rsidR="006827BE" w:rsidRDefault="006827BE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подпункт "д"</w:t>
        </w:r>
      </w:hyperlink>
      <w:r>
        <w:t xml:space="preserve"> изложить в следующей редакции: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"д) нахождение российского юридического лица под контролем иностранного инвестора или группы лиц, в которую входит иностранный инвестор, за исключением случая, если контроль иностранного инвестора или группы лиц, в которую входит иностранный инвестор, в отношении такого юридического лица установлен в порядке, предусмотренном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государства";";</w:t>
      </w:r>
    </w:p>
    <w:p w:rsidR="006827BE" w:rsidRDefault="006827BE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дополнить</w:t>
        </w:r>
      </w:hyperlink>
      <w:r>
        <w:t xml:space="preserve"> подпунктом "и" следующего содержания: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"и) поступление в территориальное управление заключения Федеральной антимонопольной службы, указанного в </w:t>
      </w:r>
      <w:hyperlink r:id="rId43">
        <w:r>
          <w:rPr>
            <w:color w:val="0000FF"/>
          </w:rPr>
          <w:t>части 5.8 статьи 15</w:t>
        </w:r>
      </w:hyperlink>
      <w:r>
        <w:t xml:space="preserve">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(далее - заключение Федеральной антимонопольной службы), в соответствии с </w:t>
      </w:r>
      <w:hyperlink r:id="rId44">
        <w:r>
          <w:rPr>
            <w:color w:val="0000FF"/>
          </w:rPr>
          <w:t>частью 5.11 статьи 15</w:t>
        </w:r>
      </w:hyperlink>
      <w:r>
        <w:t xml:space="preserve">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государства".";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д) </w:t>
      </w:r>
      <w:hyperlink r:id="rId45">
        <w:r>
          <w:rPr>
            <w:color w:val="0000FF"/>
          </w:rPr>
          <w:t>дополнить</w:t>
        </w:r>
      </w:hyperlink>
      <w:r>
        <w:t xml:space="preserve"> пунктом 14(1) следующего содержания: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"14(1). В случае получении информации о вступлении в законную силу судебного акта о признании недействительным заключения Федеральной антимонопольной службы, поступившего в территориальное управление в соответствии с </w:t>
      </w:r>
      <w:hyperlink r:id="rId46">
        <w:r>
          <w:rPr>
            <w:color w:val="0000FF"/>
          </w:rPr>
          <w:t>частью 5.11 статьи 15</w:t>
        </w:r>
      </w:hyperlink>
      <w:r>
        <w:t xml:space="preserve">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положения подпункта "и" пункта 14 настоящих Правил при рассмотрении заявления о выдаче разрешения не применяются.";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е) </w:t>
      </w:r>
      <w:hyperlink r:id="rId47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>"19. В случае выявления ошибок в разрешении территориальное управление вносит соответствующие изменения в разрешение в срок, не превышающий 2 рабочих дней после выявления ошибки.";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ж) </w:t>
      </w:r>
      <w:hyperlink r:id="rId48">
        <w:r>
          <w:rPr>
            <w:color w:val="0000FF"/>
          </w:rPr>
          <w:t>пункт 31</w:t>
        </w:r>
      </w:hyperlink>
      <w:r>
        <w:t xml:space="preserve"> дополнить абзацами следующего содержания: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"Действие разрешения в срок не позднее 10 дней со дня поступления в Федеральное агентство по рыболовству и территориальные управления решения Федеральной антимонопольной службы, указанного в </w:t>
      </w:r>
      <w:hyperlink r:id="rId49">
        <w:r>
          <w:rPr>
            <w:color w:val="0000FF"/>
          </w:rPr>
          <w:t>части 5.10 статьи 15</w:t>
        </w:r>
      </w:hyperlink>
      <w:r>
        <w:t xml:space="preserve">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приостанавливается в соответствии с </w:t>
      </w:r>
      <w:hyperlink r:id="rId50">
        <w:r>
          <w:rPr>
            <w:color w:val="0000FF"/>
          </w:rPr>
          <w:t>частью 5.11 статьи 15</w:t>
        </w:r>
      </w:hyperlink>
      <w:r>
        <w:t xml:space="preserve">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на период до получения информации о вступлении в законную силу судебного акта о признании недействительным заключения Федеральной антимонопольной службы. При поступлении от Федеральной антимонопольной службы или российского пользователя, в отношении которого вынесено заключение Федеральной </w:t>
      </w:r>
      <w:r>
        <w:lastRenderedPageBreak/>
        <w:t xml:space="preserve">антимонопольной службы, посредством почтового отправления либо с использованием электронной почты информации о вступлении в законную силу судебного акта о признании недействительным заключения Федеральной антимонопольной службы территориальным управлением, которым в соответствии с его полномочиями приостановлено действие разрешения, выданного российскому пользователю, в отношении которого вынесено заключение Федеральной антимонопольной службы, в срок не позднее 10 дней со дня поступления такой информации возобновляется действие разрешения, приостановленное на основании решения Федеральной антимонопольной службы, указанного в настоящем пункте. При этом также отменяется действие запрета, предусмотренного </w:t>
      </w:r>
      <w:hyperlink r:id="rId51">
        <w:r>
          <w:rPr>
            <w:color w:val="0000FF"/>
          </w:rPr>
          <w:t>частью 5.11 статьи 15</w:t>
        </w:r>
      </w:hyperlink>
      <w:r>
        <w:t xml:space="preserve">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на выдачу такому российскому пользователю разрешений.</w:t>
      </w:r>
    </w:p>
    <w:p w:rsidR="006827BE" w:rsidRDefault="006827BE">
      <w:pPr>
        <w:pStyle w:val="ConsPlusNormal"/>
        <w:spacing w:before="220"/>
        <w:ind w:firstLine="540"/>
        <w:jc w:val="both"/>
      </w:pPr>
      <w:r>
        <w:t xml:space="preserve">Разрешение, действие которого было приостановлено в соответствии с </w:t>
      </w:r>
      <w:hyperlink r:id="rId52">
        <w:r>
          <w:rPr>
            <w:color w:val="0000FF"/>
          </w:rPr>
          <w:t>частью 5.11 статьи 15</w:t>
        </w:r>
      </w:hyperlink>
      <w:r>
        <w:t xml:space="preserve">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подлежит аннулированию территориальным управлением, которым выдано такое разрешение российскому пользователю, в отношении которого вынесено заключение Федеральной антимонопольной службы, в срок не позднее 10 дней со дня поступления от Федеральной антимонопольной службы или российского пользователя, в отношении которого вынесено заключение Федеральной антимонопольной службы, посредством почтового отправления либо с использованием электронной почты информации о вступлении в законную силу судебного акта об отказе в признании недействительным указанного заключения Федеральной антимонопольной службы или информации о том, что такое заключение Федеральной антимонопольной службы не было обжаловано в судебном порядке в установленный </w:t>
      </w:r>
      <w:hyperlink r:id="rId53">
        <w:r>
          <w:rPr>
            <w:color w:val="0000FF"/>
          </w:rPr>
          <w:t>частью 5.8 статьи 15</w:t>
        </w:r>
      </w:hyperlink>
      <w:r>
        <w:t xml:space="preserve">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срок.".</w:t>
      </w:r>
    </w:p>
    <w:p w:rsidR="006827BE" w:rsidRDefault="006827BE">
      <w:pPr>
        <w:pStyle w:val="ConsPlusNormal"/>
        <w:jc w:val="both"/>
      </w:pPr>
    </w:p>
    <w:p w:rsidR="006827BE" w:rsidRDefault="006827BE">
      <w:pPr>
        <w:pStyle w:val="ConsPlusNormal"/>
        <w:jc w:val="both"/>
      </w:pPr>
    </w:p>
    <w:p w:rsidR="006827BE" w:rsidRDefault="006827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7DF1" w:rsidRDefault="00907DF1">
      <w:bookmarkStart w:id="1" w:name="_GoBack"/>
      <w:bookmarkEnd w:id="1"/>
    </w:p>
    <w:sectPr w:rsidR="00907DF1" w:rsidSect="0026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BE"/>
    <w:rsid w:val="006827BE"/>
    <w:rsid w:val="0090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77F7D-C94B-4721-A27B-43C17D51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7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27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27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43F99E526B0BDA8486C0540B590D6CBC0EE19F113FA9B228C9674D43310BB619D9FAFCB1547EB9D2609913937ED30A77A653FDF557CRAA" TargetMode="External"/><Relationship Id="rId18" Type="http://schemas.openxmlformats.org/officeDocument/2006/relationships/hyperlink" Target="consultantplus://offline/ref=343F99E526B0BDA8486C0540B590D6CBC0EE19F113FA9B228C9674D43310BB619D9FAFC91244E5CB7446906572BE23A77C653CDF49CB7F7974RFA" TargetMode="External"/><Relationship Id="rId26" Type="http://schemas.openxmlformats.org/officeDocument/2006/relationships/hyperlink" Target="consultantplus://offline/ref=343F99E526B0BDA8486C0540B590D6CBC0E817F01CFE9B228C9674D43310BB619D9FAFC91244E0CB7146906572BE23A77C653CDF49CB7F7974RFA" TargetMode="External"/><Relationship Id="rId39" Type="http://schemas.openxmlformats.org/officeDocument/2006/relationships/hyperlink" Target="consultantplus://offline/ref=343F99E526B0BDA8486C0540B590D6CBC0EE1EF11DF59B228C9674D43310BB619D9FAFC91244E1C97746906572BE23A77C653CDF49CB7F7974RFA" TargetMode="External"/><Relationship Id="rId21" Type="http://schemas.openxmlformats.org/officeDocument/2006/relationships/hyperlink" Target="consultantplus://offline/ref=343F99E526B0BDA8486C0540B590D6CBC0EE1EFF17FA9B228C9674D43310BB619D9FAFC91244E0C87046906572BE23A77C653CDF49CB7F7974RFA" TargetMode="External"/><Relationship Id="rId34" Type="http://schemas.openxmlformats.org/officeDocument/2006/relationships/hyperlink" Target="consultantplus://offline/ref=343F99E526B0BDA8486C0540B590D6CBC0EE1EF11DF59B228C9674D43310BB619D9FAFC91244E0C17F46906572BE23A77C653CDF49CB7F7974RFA" TargetMode="External"/><Relationship Id="rId42" Type="http://schemas.openxmlformats.org/officeDocument/2006/relationships/hyperlink" Target="consultantplus://offline/ref=343F99E526B0BDA8486C0540B590D6CBC0EE1EF11DF59B228C9674D43310BB619D9FAFC91244E1C97746906572BE23A77C653CDF49CB7F7974RFA" TargetMode="External"/><Relationship Id="rId47" Type="http://schemas.openxmlformats.org/officeDocument/2006/relationships/hyperlink" Target="consultantplus://offline/ref=343F99E526B0BDA8486C0540B590D6CBC0EE1EF11DF59B228C9674D43310BB619D9FAFC91244E1CF7646906572BE23A77C653CDF49CB7F7974RFA" TargetMode="External"/><Relationship Id="rId50" Type="http://schemas.openxmlformats.org/officeDocument/2006/relationships/hyperlink" Target="consultantplus://offline/ref=343F99E526B0BDA8486C0540B590D6CBC0E919F617FA9B228C9674D43310BB619D9FAFCA1145EB9D2609913937ED30A77A653FDF557CRAA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343F99E526B0BDA8486C0540B590D6CBC0EE1EFF17FA9B228C9674D43310BB619D9FAFC91244E0C87346906572BE23A77C653CDF49CB7F7974RFA" TargetMode="External"/><Relationship Id="rId12" Type="http://schemas.openxmlformats.org/officeDocument/2006/relationships/hyperlink" Target="consultantplus://offline/ref=343F99E526B0BDA8486C0540B590D6CBC0EE19F113FA9B228C9674D43310BB619D9FAFCF1744EB9D2609913937ED30A77A653FDF557CRAA" TargetMode="External"/><Relationship Id="rId17" Type="http://schemas.openxmlformats.org/officeDocument/2006/relationships/hyperlink" Target="consultantplus://offline/ref=343F99E526B0BDA8486C0540B590D6CBC0EE19F113FA9B228C9674D43310BB619D9FAFCF104CEB9D2609913937ED30A77A653FDF557CRAA" TargetMode="External"/><Relationship Id="rId25" Type="http://schemas.openxmlformats.org/officeDocument/2006/relationships/hyperlink" Target="consultantplus://offline/ref=343F99E526B0BDA8486C0540B590D6CBC0E919F617FA9B228C9674D43310BB619D9FAFCA1145EB9D2609913937ED30A77A653FDF557CRAA" TargetMode="External"/><Relationship Id="rId33" Type="http://schemas.openxmlformats.org/officeDocument/2006/relationships/hyperlink" Target="consultantplus://offline/ref=343F99E526B0BDA8486C0540B590D6CBC0E919F617FA9B228C9674D43310BB618F9FF7C51342FEC87753C634347ER8A" TargetMode="External"/><Relationship Id="rId38" Type="http://schemas.openxmlformats.org/officeDocument/2006/relationships/hyperlink" Target="consultantplus://offline/ref=343F99E526B0BDA8486C0540B590D6CBC0EE1EF11DF59B228C9674D43310BB619D9FAFC91244E0C07046906572BE23A77C653CDF49CB7F7974RFA" TargetMode="External"/><Relationship Id="rId46" Type="http://schemas.openxmlformats.org/officeDocument/2006/relationships/hyperlink" Target="consultantplus://offline/ref=343F99E526B0BDA8486C0540B590D6CBC0E919F617FA9B228C9674D43310BB619D9FAFCA1145EB9D2609913937ED30A77A653FDF557CRAA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3F99E526B0BDA8486C0540B590D6CBC0EE19F113FA9B228C9674D43310BB619D9FAFC91244E5C17146906572BE23A77C653CDF49CB7F7974RFA" TargetMode="External"/><Relationship Id="rId20" Type="http://schemas.openxmlformats.org/officeDocument/2006/relationships/hyperlink" Target="consultantplus://offline/ref=343F99E526B0BDA8486C0540B590D6CBC0EE1EFF17FA9B228C9674D43310BB619D9FAFC91244E0C87146906572BE23A77C653CDF49CB7F7974RFA" TargetMode="External"/><Relationship Id="rId29" Type="http://schemas.openxmlformats.org/officeDocument/2006/relationships/hyperlink" Target="consultantplus://offline/ref=343F99E526B0BDA8486C0540B590D6CBC0EE1EFF17FA9B228C9674D43310BB619D9FAFC91244E0CA7446906572BE23A77C653CDF49CB7F7974RFA" TargetMode="External"/><Relationship Id="rId41" Type="http://schemas.openxmlformats.org/officeDocument/2006/relationships/hyperlink" Target="consultantplus://offline/ref=343F99E526B0BDA8486C0540B590D6CBC0E919F617FA9B228C9674D43310BB618F9FF7C51342FEC87753C634347ER8A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3F99E526B0BDA8486C0540B590D6CBC0EE1EFF17FA9B228C9674D43310BB619D9FAFC91244E0C87446906572BE23A77C653CDF49CB7F7974RFA" TargetMode="External"/><Relationship Id="rId11" Type="http://schemas.openxmlformats.org/officeDocument/2006/relationships/hyperlink" Target="consultantplus://offline/ref=343F99E526B0BDA8486C0540B590D6CBC0E919F617FA9B228C9674D43310BB618F9FF7C51342FEC87753C634347ER8A" TargetMode="External"/><Relationship Id="rId24" Type="http://schemas.openxmlformats.org/officeDocument/2006/relationships/hyperlink" Target="consultantplus://offline/ref=343F99E526B0BDA8486C0540B590D6CBC0EE1EFF17FA9B228C9674D43310BB619D9FAFC91244E0CB7046906572BE23A77C653CDF49CB7F7974RFA" TargetMode="External"/><Relationship Id="rId32" Type="http://schemas.openxmlformats.org/officeDocument/2006/relationships/hyperlink" Target="consultantplus://offline/ref=343F99E526B0BDA8486C0540B590D6CBC0EE1EF11DF59B228C9674D43310BB619D9FAFC91244E0CA7F46906572BE23A77C653CDF49CB7F7974RFA" TargetMode="External"/><Relationship Id="rId37" Type="http://schemas.openxmlformats.org/officeDocument/2006/relationships/hyperlink" Target="consultantplus://offline/ref=343F99E526B0BDA8486C0540B590D6CBC0EE1EF11DF59B228C9674D43310BB619D9FAFC91244E0C07146906572BE23A77C653CDF49CB7F7974RFA" TargetMode="External"/><Relationship Id="rId40" Type="http://schemas.openxmlformats.org/officeDocument/2006/relationships/hyperlink" Target="consultantplus://offline/ref=343F99E526B0BDA8486C0540B590D6CBC0EE1EF11DF59B228C9674D43310BB619D9FAFC91244E1C97246906572BE23A77C653CDF49CB7F7974RFA" TargetMode="External"/><Relationship Id="rId45" Type="http://schemas.openxmlformats.org/officeDocument/2006/relationships/hyperlink" Target="consultantplus://offline/ref=343F99E526B0BDA8486C0540B590D6CBC0EE1EF11DF59B228C9674D43310BB619D9FAFC91244E0CB7146906572BE23A77C653CDF49CB7F7974RFA" TargetMode="External"/><Relationship Id="rId53" Type="http://schemas.openxmlformats.org/officeDocument/2006/relationships/hyperlink" Target="consultantplus://offline/ref=343F99E526B0BDA8486C0540B590D6CBC0E919F617FA9B228C9674D43310BB619D9FAFCA104CEB9D2609913937ED30A77A653FDF557CRAA" TargetMode="External"/><Relationship Id="rId5" Type="http://schemas.openxmlformats.org/officeDocument/2006/relationships/hyperlink" Target="consultantplus://offline/ref=343F99E526B0BDA8486C0540B590D6CBC0EE1EFF17FA9B228C9674D43310BB619D9FAFC91244E0C87646906572BE23A77C653CDF49CB7F7974RFA" TargetMode="External"/><Relationship Id="rId15" Type="http://schemas.openxmlformats.org/officeDocument/2006/relationships/hyperlink" Target="consultantplus://offline/ref=343F99E526B0BDA8486C0540B590D6CBC0EE19F113FA9B228C9674D43310BB619D9FAFC91244E5CB7E46906572BE23A77C653CDF49CB7F7974RFA" TargetMode="External"/><Relationship Id="rId23" Type="http://schemas.openxmlformats.org/officeDocument/2006/relationships/hyperlink" Target="consultantplus://offline/ref=343F99E526B0BDA8486C0540B590D6CBC0EE1EFF17FA9B228C9674D43310BB619D9FAFC91244E0CB7146906572BE23A77C653CDF49CB7F7974RFA" TargetMode="External"/><Relationship Id="rId28" Type="http://schemas.openxmlformats.org/officeDocument/2006/relationships/hyperlink" Target="consultantplus://offline/ref=343F99E526B0BDA8486C0540B590D6CBC0EE1EFF17FA9B228C9674D43310BB619D9FAFC91244E0CA7546906572BE23A77C653CDF49CB7F7974RFA" TargetMode="External"/><Relationship Id="rId36" Type="http://schemas.openxmlformats.org/officeDocument/2006/relationships/hyperlink" Target="consultantplus://offline/ref=343F99E526B0BDA8486C0540B590D6CBC0E919F617FA9B228C9674D43310BB618F9FF7C51342FEC87753C634347ER8A" TargetMode="External"/><Relationship Id="rId49" Type="http://schemas.openxmlformats.org/officeDocument/2006/relationships/hyperlink" Target="consultantplus://offline/ref=343F99E526B0BDA8486C0540B590D6CBC0E919F617FA9B228C9674D43310BB619D9FAFCA1144EB9D2609913937ED30A77A653FDF557CRAA" TargetMode="External"/><Relationship Id="rId10" Type="http://schemas.openxmlformats.org/officeDocument/2006/relationships/hyperlink" Target="consultantplus://offline/ref=343F99E526B0BDA8486C0540B590D6CBC0EE19F113FA9B228C9674D43310BB619D9FAFCE1341EB9D2609913937ED30A77A653FDF557CRAA" TargetMode="External"/><Relationship Id="rId19" Type="http://schemas.openxmlformats.org/officeDocument/2006/relationships/hyperlink" Target="consultantplus://offline/ref=343F99E526B0BDA8486C0540B590D6CBC0EE1EFF17FA9B228C9674D43310BB619D9FAFC91244E0C87646906572BE23A77C653CDF49CB7F7974RFA" TargetMode="External"/><Relationship Id="rId31" Type="http://schemas.openxmlformats.org/officeDocument/2006/relationships/hyperlink" Target="consultantplus://offline/ref=343F99E526B0BDA8486C0540B590D6CBC0EE1EF11DF59B228C9674D43310BB619D9FAFC91244E0CB7146906572BE23A77C653CDF49CB7F7974RFA" TargetMode="External"/><Relationship Id="rId44" Type="http://schemas.openxmlformats.org/officeDocument/2006/relationships/hyperlink" Target="consultantplus://offline/ref=343F99E526B0BDA8486C0540B590D6CBC0E919F617FA9B228C9674D43310BB619D9FAFCA1145EB9D2609913937ED30A77A653FDF557CRAA" TargetMode="External"/><Relationship Id="rId52" Type="http://schemas.openxmlformats.org/officeDocument/2006/relationships/hyperlink" Target="consultantplus://offline/ref=343F99E526B0BDA8486C0540B590D6CBC0E919F617FA9B228C9674D43310BB619D9FAFCA1145EB9D2609913937ED30A77A653FDF557CRAA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43F99E526B0BDA8486C0540B590D6CBC0E919F617FA9B228C9674D43310BB618F9FF7C51342FEC87753C634347ER8A" TargetMode="External"/><Relationship Id="rId14" Type="http://schemas.openxmlformats.org/officeDocument/2006/relationships/hyperlink" Target="consultantplus://offline/ref=343F99E526B0BDA8486C0540B590D6CBC0EE19F113FA9B228C9674D43310BB619D9FAFCC1743EB9D2609913937ED30A77A653FDF557CRAA" TargetMode="External"/><Relationship Id="rId22" Type="http://schemas.openxmlformats.org/officeDocument/2006/relationships/hyperlink" Target="consultantplus://offline/ref=343F99E526B0BDA8486C0540B590D6CBC0EE1EFF17FA9B228C9674D43310BB619D9FAFC91244E0CB7146906572BE23A77C653CDF49CB7F7974RFA" TargetMode="External"/><Relationship Id="rId27" Type="http://schemas.openxmlformats.org/officeDocument/2006/relationships/hyperlink" Target="consultantplus://offline/ref=343F99E526B0BDA8486C0540B590D6CBC0EE1EFF17FA9B228C9674D43310BB619D9FAFC91244E0CB7E46906572BE23A77C653CDF49CB7F7974RFA" TargetMode="External"/><Relationship Id="rId30" Type="http://schemas.openxmlformats.org/officeDocument/2006/relationships/hyperlink" Target="consultantplus://offline/ref=343F99E526B0BDA8486C0540B590D6CBC0EE1EFF17FA9B228C9674D43310BB619D9FAFC91244E0CA7346906572BE23A77C653CDF49CB7F7974RFA" TargetMode="External"/><Relationship Id="rId35" Type="http://schemas.openxmlformats.org/officeDocument/2006/relationships/hyperlink" Target="consultantplus://offline/ref=343F99E526B0BDA8486C0540B590D6CBC0EE1EF11DF59B228C9674D43310BB619D9FAFC91244E0C17E46906572BE23A77C653CDF49CB7F7974RFA" TargetMode="External"/><Relationship Id="rId43" Type="http://schemas.openxmlformats.org/officeDocument/2006/relationships/hyperlink" Target="consultantplus://offline/ref=343F99E526B0BDA8486C0540B590D6CBC0E919F617FA9B228C9674D43310BB619D9FAFCA104CEB9D2609913937ED30A77A653FDF557CRAA" TargetMode="External"/><Relationship Id="rId48" Type="http://schemas.openxmlformats.org/officeDocument/2006/relationships/hyperlink" Target="consultantplus://offline/ref=343F99E526B0BDA8486C0540B590D6CBC0EE1EF11DF59B228C9674D43310BB619D9FAFC91244E2C87046906572BE23A77C653CDF49CB7F7974RFA" TargetMode="External"/><Relationship Id="rId8" Type="http://schemas.openxmlformats.org/officeDocument/2006/relationships/hyperlink" Target="consultantplus://offline/ref=343F99E526B0BDA8486C0540B590D6CBC0EC1FF217F99B228C9674D43310BB618F9FF7C51342FEC87753C634347ER8A" TargetMode="External"/><Relationship Id="rId51" Type="http://schemas.openxmlformats.org/officeDocument/2006/relationships/hyperlink" Target="consultantplus://offline/ref=343F99E526B0BDA8486C0540B590D6CBC0E919F617FA9B228C9674D43310BB619D9FAFCA1145EB9D2609913937ED30A77A653FDF557CRA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3999</Words>
  <Characters>22796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08-3</dc:creator>
  <cp:keywords/>
  <dc:description/>
  <cp:lastModifiedBy>08-3</cp:lastModifiedBy>
  <cp:revision>1</cp:revision>
  <dcterms:created xsi:type="dcterms:W3CDTF">2023-10-16T00:17:00Z</dcterms:created>
  <dcterms:modified xsi:type="dcterms:W3CDTF">2023-10-16T00:18:00Z</dcterms:modified>
</cp:coreProperties>
</file>